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3689" w14:textId="77777777" w:rsidR="00D156DA" w:rsidRPr="00D156DA" w:rsidRDefault="00D156DA" w:rsidP="00D156DA">
      <w:pPr>
        <w:spacing w:after="0" w:line="240" w:lineRule="auto"/>
        <w:jc w:val="center"/>
        <w:rPr>
          <w:rFonts w:ascii="Arial" w:eastAsia="Times New Roman" w:hAnsi="Arial" w:cs="Arial"/>
          <w:b/>
          <w:sz w:val="24"/>
          <w:szCs w:val="24"/>
          <w:lang w:eastAsia="en-GB"/>
        </w:rPr>
      </w:pPr>
    </w:p>
    <w:p w14:paraId="108009A7" w14:textId="77777777" w:rsidR="00D156DA" w:rsidRPr="00662DA8" w:rsidRDefault="00D156DA" w:rsidP="00D156DA">
      <w:pPr>
        <w:spacing w:after="0" w:line="240" w:lineRule="auto"/>
        <w:jc w:val="center"/>
        <w:rPr>
          <w:rFonts w:ascii="Arial" w:eastAsia="Times New Roman" w:hAnsi="Arial" w:cs="Arial"/>
          <w:b/>
          <w:sz w:val="28"/>
          <w:szCs w:val="28"/>
          <w:lang w:eastAsia="en-GB"/>
        </w:rPr>
      </w:pPr>
      <w:r w:rsidRPr="00662DA8">
        <w:rPr>
          <w:rFonts w:ascii="Arial" w:eastAsia="Times New Roman" w:hAnsi="Arial" w:cs="Arial"/>
          <w:b/>
          <w:sz w:val="28"/>
          <w:szCs w:val="28"/>
          <w:lang w:eastAsia="en-GB"/>
        </w:rPr>
        <w:t>YORKSHIRE REGIONAL NETBALL ASSOCIATION</w:t>
      </w:r>
    </w:p>
    <w:p w14:paraId="1AFF0404" w14:textId="77777777" w:rsidR="00D156DA" w:rsidRPr="00662DA8" w:rsidRDefault="00D156DA" w:rsidP="00D156DA">
      <w:pPr>
        <w:keepNext/>
        <w:keepLines/>
        <w:spacing w:before="480" w:after="0" w:line="240" w:lineRule="auto"/>
        <w:jc w:val="center"/>
        <w:outlineLvl w:val="0"/>
        <w:rPr>
          <w:rFonts w:ascii="Arial" w:eastAsiaTheme="majorEastAsia" w:hAnsi="Arial" w:cs="Arial"/>
          <w:b/>
          <w:bCs/>
          <w:sz w:val="32"/>
          <w:szCs w:val="32"/>
          <w:lang w:eastAsia="en-GB"/>
        </w:rPr>
      </w:pPr>
      <w:r w:rsidRPr="00662DA8">
        <w:rPr>
          <w:rFonts w:ascii="Arial" w:eastAsiaTheme="majorEastAsia" w:hAnsi="Arial" w:cs="Arial"/>
          <w:b/>
          <w:bCs/>
          <w:sz w:val="32"/>
          <w:szCs w:val="32"/>
          <w:lang w:eastAsia="en-GB"/>
        </w:rPr>
        <w:t>CODE OF CONDUCT</w:t>
      </w:r>
    </w:p>
    <w:p w14:paraId="4449D7B5" w14:textId="77777777" w:rsidR="00D156DA" w:rsidRDefault="00D156DA" w:rsidP="00D156DA">
      <w:pPr>
        <w:keepNext/>
        <w:keepLines/>
        <w:spacing w:before="200" w:after="0" w:line="240" w:lineRule="auto"/>
        <w:jc w:val="center"/>
        <w:outlineLvl w:val="1"/>
        <w:rPr>
          <w:rFonts w:asciiTheme="majorHAnsi" w:eastAsiaTheme="majorEastAsia" w:hAnsiTheme="majorHAnsi" w:cstheme="majorBidi"/>
          <w:b/>
          <w:bCs/>
          <w:color w:val="4F81BD" w:themeColor="accent1"/>
          <w:sz w:val="32"/>
          <w:szCs w:val="32"/>
          <w:lang w:eastAsia="en-GB"/>
        </w:rPr>
      </w:pPr>
    </w:p>
    <w:p w14:paraId="5FE514D1" w14:textId="77777777" w:rsidR="007152EF" w:rsidRDefault="007152EF" w:rsidP="00D156DA">
      <w:pPr>
        <w:keepNext/>
        <w:keepLines/>
        <w:spacing w:before="200" w:after="0" w:line="240" w:lineRule="auto"/>
        <w:jc w:val="center"/>
        <w:outlineLvl w:val="1"/>
        <w:rPr>
          <w:rFonts w:asciiTheme="majorHAnsi" w:eastAsiaTheme="majorEastAsia" w:hAnsiTheme="majorHAnsi" w:cstheme="majorBidi"/>
          <w:b/>
          <w:bCs/>
          <w:color w:val="4F81BD" w:themeColor="accent1"/>
          <w:sz w:val="32"/>
          <w:szCs w:val="32"/>
          <w:lang w:eastAsia="en-GB"/>
        </w:rPr>
      </w:pPr>
    </w:p>
    <w:p w14:paraId="725C7C80" w14:textId="77777777" w:rsidR="007152EF" w:rsidRDefault="007152EF" w:rsidP="00D156DA">
      <w:pPr>
        <w:keepNext/>
        <w:keepLines/>
        <w:spacing w:before="200" w:after="0" w:line="240" w:lineRule="auto"/>
        <w:jc w:val="center"/>
        <w:outlineLvl w:val="1"/>
        <w:rPr>
          <w:rFonts w:asciiTheme="majorHAnsi" w:eastAsiaTheme="majorEastAsia" w:hAnsiTheme="majorHAnsi" w:cstheme="majorBidi"/>
          <w:b/>
          <w:bCs/>
          <w:color w:val="4F81BD" w:themeColor="accent1"/>
          <w:sz w:val="32"/>
          <w:szCs w:val="32"/>
          <w:lang w:eastAsia="en-GB"/>
        </w:rPr>
      </w:pPr>
    </w:p>
    <w:p w14:paraId="61212DE3" w14:textId="77777777" w:rsidR="007152EF" w:rsidRDefault="007152EF" w:rsidP="00D156DA">
      <w:pPr>
        <w:keepNext/>
        <w:keepLines/>
        <w:spacing w:before="200" w:after="0" w:line="240" w:lineRule="auto"/>
        <w:jc w:val="center"/>
        <w:outlineLvl w:val="1"/>
        <w:rPr>
          <w:rFonts w:asciiTheme="majorHAnsi" w:eastAsiaTheme="majorEastAsia" w:hAnsiTheme="majorHAnsi" w:cstheme="majorBidi"/>
          <w:b/>
          <w:bCs/>
          <w:color w:val="4F81BD" w:themeColor="accent1"/>
          <w:sz w:val="32"/>
          <w:szCs w:val="32"/>
          <w:lang w:eastAsia="en-GB"/>
        </w:rPr>
      </w:pPr>
    </w:p>
    <w:p w14:paraId="50EA532D" w14:textId="77777777" w:rsidR="007152EF" w:rsidRDefault="007152EF" w:rsidP="00D156DA">
      <w:pPr>
        <w:keepNext/>
        <w:keepLines/>
        <w:spacing w:before="200" w:after="0" w:line="240" w:lineRule="auto"/>
        <w:jc w:val="center"/>
        <w:outlineLvl w:val="1"/>
        <w:rPr>
          <w:rFonts w:asciiTheme="majorHAnsi" w:eastAsiaTheme="majorEastAsia" w:hAnsiTheme="majorHAnsi" w:cstheme="majorBidi"/>
          <w:b/>
          <w:bCs/>
          <w:color w:val="4F81BD" w:themeColor="accent1"/>
          <w:sz w:val="32"/>
          <w:szCs w:val="32"/>
          <w:lang w:eastAsia="en-GB"/>
        </w:rPr>
      </w:pPr>
    </w:p>
    <w:p w14:paraId="4885CCE6" w14:textId="77777777" w:rsidR="007152EF" w:rsidRDefault="007152EF" w:rsidP="00D156DA">
      <w:pPr>
        <w:keepNext/>
        <w:keepLines/>
        <w:spacing w:before="200" w:after="0" w:line="240" w:lineRule="auto"/>
        <w:jc w:val="center"/>
        <w:outlineLvl w:val="1"/>
        <w:rPr>
          <w:rFonts w:asciiTheme="majorHAnsi" w:eastAsiaTheme="majorEastAsia" w:hAnsiTheme="majorHAnsi" w:cstheme="majorBidi"/>
          <w:b/>
          <w:bCs/>
          <w:color w:val="4F81BD" w:themeColor="accent1"/>
          <w:sz w:val="32"/>
          <w:szCs w:val="32"/>
          <w:lang w:eastAsia="en-GB"/>
        </w:rPr>
      </w:pPr>
    </w:p>
    <w:p w14:paraId="50126E71" w14:textId="77777777" w:rsidR="007152EF" w:rsidRDefault="007152EF" w:rsidP="007152EF">
      <w:pPr>
        <w:keepNext/>
        <w:keepLines/>
        <w:spacing w:before="200" w:after="0" w:line="240" w:lineRule="auto"/>
        <w:outlineLvl w:val="1"/>
        <w:rPr>
          <w:rFonts w:asciiTheme="majorHAnsi" w:eastAsiaTheme="majorEastAsia" w:hAnsiTheme="majorHAnsi" w:cstheme="majorBidi"/>
          <w:b/>
          <w:bCs/>
          <w:color w:val="4F81BD" w:themeColor="accent1"/>
          <w:sz w:val="32"/>
          <w:szCs w:val="32"/>
          <w:lang w:eastAsia="en-GB"/>
        </w:rPr>
      </w:pPr>
    </w:p>
    <w:p w14:paraId="6E23CB8D" w14:textId="77777777" w:rsidR="007152EF" w:rsidRDefault="007152EF" w:rsidP="007152EF">
      <w:pPr>
        <w:keepNext/>
        <w:keepLines/>
        <w:spacing w:before="200" w:after="0" w:line="240" w:lineRule="auto"/>
        <w:outlineLvl w:val="1"/>
        <w:rPr>
          <w:rFonts w:asciiTheme="majorHAnsi" w:eastAsiaTheme="majorEastAsia" w:hAnsiTheme="majorHAnsi" w:cstheme="majorBidi"/>
          <w:b/>
          <w:bCs/>
          <w:color w:val="4F81BD" w:themeColor="accent1"/>
          <w:sz w:val="32"/>
          <w:szCs w:val="32"/>
          <w:lang w:eastAsia="en-GB"/>
        </w:rPr>
      </w:pPr>
    </w:p>
    <w:p w14:paraId="6E44CCA4" w14:textId="77777777" w:rsidR="007152EF" w:rsidRDefault="007152EF" w:rsidP="00D156DA">
      <w:pPr>
        <w:spacing w:after="0" w:line="240" w:lineRule="auto"/>
        <w:jc w:val="center"/>
        <w:rPr>
          <w:rFonts w:ascii="Arial" w:eastAsia="Times New Roman" w:hAnsi="Arial" w:cs="Arial"/>
          <w:color w:val="000000" w:themeColor="text1"/>
          <w:sz w:val="20"/>
          <w:szCs w:val="20"/>
          <w:lang w:eastAsia="en-GB"/>
        </w:rPr>
      </w:pPr>
    </w:p>
    <w:p w14:paraId="606BA97C" w14:textId="77777777" w:rsidR="00954B1E" w:rsidRDefault="00954B1E" w:rsidP="007152EF">
      <w:pPr>
        <w:spacing w:after="0" w:line="240" w:lineRule="auto"/>
        <w:rPr>
          <w:rFonts w:ascii="Arial" w:eastAsia="Times New Roman" w:hAnsi="Arial" w:cs="Arial"/>
          <w:b/>
          <w:color w:val="000000" w:themeColor="text1"/>
          <w:lang w:eastAsia="en-GB"/>
        </w:rPr>
      </w:pPr>
    </w:p>
    <w:p w14:paraId="1D51E845" w14:textId="77777777" w:rsidR="00954B1E" w:rsidRDefault="00954B1E" w:rsidP="007152EF">
      <w:pPr>
        <w:spacing w:after="0" w:line="240" w:lineRule="auto"/>
        <w:rPr>
          <w:rFonts w:ascii="Arial" w:eastAsia="Times New Roman" w:hAnsi="Arial" w:cs="Arial"/>
          <w:b/>
          <w:color w:val="000000" w:themeColor="text1"/>
          <w:lang w:eastAsia="en-GB"/>
        </w:rPr>
      </w:pPr>
    </w:p>
    <w:p w14:paraId="6A4859F5" w14:textId="77777777" w:rsidR="00954B1E" w:rsidRDefault="00954B1E" w:rsidP="007152EF">
      <w:pPr>
        <w:spacing w:after="0" w:line="240" w:lineRule="auto"/>
        <w:rPr>
          <w:rFonts w:ascii="Arial" w:eastAsia="Times New Roman" w:hAnsi="Arial" w:cs="Arial"/>
          <w:b/>
          <w:color w:val="000000" w:themeColor="text1"/>
          <w:lang w:eastAsia="en-GB"/>
        </w:rPr>
      </w:pPr>
    </w:p>
    <w:p w14:paraId="74B0035D" w14:textId="77777777" w:rsidR="00954B1E" w:rsidRDefault="00954B1E" w:rsidP="007152EF">
      <w:pPr>
        <w:spacing w:after="0" w:line="240" w:lineRule="auto"/>
        <w:rPr>
          <w:rFonts w:ascii="Arial" w:eastAsia="Times New Roman" w:hAnsi="Arial" w:cs="Arial"/>
          <w:b/>
          <w:color w:val="000000" w:themeColor="text1"/>
          <w:lang w:eastAsia="en-GB"/>
        </w:rPr>
      </w:pPr>
    </w:p>
    <w:p w14:paraId="1F7DEE30" w14:textId="77777777" w:rsidR="00954B1E" w:rsidRDefault="00954B1E" w:rsidP="007152EF">
      <w:pPr>
        <w:spacing w:after="0" w:line="240" w:lineRule="auto"/>
        <w:rPr>
          <w:rFonts w:ascii="Arial" w:eastAsia="Times New Roman" w:hAnsi="Arial" w:cs="Arial"/>
          <w:b/>
          <w:color w:val="000000" w:themeColor="text1"/>
          <w:lang w:eastAsia="en-GB"/>
        </w:rPr>
      </w:pPr>
    </w:p>
    <w:p w14:paraId="3D277464" w14:textId="77777777" w:rsidR="00954B1E" w:rsidRDefault="00954B1E" w:rsidP="007152EF">
      <w:pPr>
        <w:spacing w:after="0" w:line="240" w:lineRule="auto"/>
        <w:rPr>
          <w:rFonts w:ascii="Arial" w:eastAsia="Times New Roman" w:hAnsi="Arial" w:cs="Arial"/>
          <w:b/>
          <w:color w:val="000000" w:themeColor="text1"/>
          <w:lang w:eastAsia="en-GB"/>
        </w:rPr>
      </w:pPr>
    </w:p>
    <w:p w14:paraId="2DA8E8B6" w14:textId="77777777" w:rsidR="00954B1E" w:rsidRDefault="00954B1E" w:rsidP="007152EF">
      <w:pPr>
        <w:spacing w:after="0" w:line="240" w:lineRule="auto"/>
        <w:rPr>
          <w:rFonts w:ascii="Arial" w:eastAsia="Times New Roman" w:hAnsi="Arial" w:cs="Arial"/>
          <w:b/>
          <w:color w:val="000000" w:themeColor="text1"/>
          <w:lang w:eastAsia="en-GB"/>
        </w:rPr>
      </w:pPr>
    </w:p>
    <w:p w14:paraId="43F4536D" w14:textId="77777777" w:rsidR="00954B1E" w:rsidRDefault="00954B1E" w:rsidP="007152EF">
      <w:pPr>
        <w:spacing w:after="0" w:line="240" w:lineRule="auto"/>
        <w:rPr>
          <w:rFonts w:ascii="Arial" w:eastAsia="Times New Roman" w:hAnsi="Arial" w:cs="Arial"/>
          <w:b/>
          <w:color w:val="000000" w:themeColor="text1"/>
          <w:lang w:eastAsia="en-GB"/>
        </w:rPr>
      </w:pPr>
    </w:p>
    <w:p w14:paraId="0F31571D" w14:textId="77777777" w:rsidR="00954B1E" w:rsidRDefault="00954B1E" w:rsidP="007152EF">
      <w:pPr>
        <w:spacing w:after="0" w:line="240" w:lineRule="auto"/>
        <w:rPr>
          <w:rFonts w:ascii="Arial" w:eastAsia="Times New Roman" w:hAnsi="Arial" w:cs="Arial"/>
          <w:b/>
          <w:color w:val="000000" w:themeColor="text1"/>
          <w:lang w:eastAsia="en-GB"/>
        </w:rPr>
      </w:pPr>
    </w:p>
    <w:p w14:paraId="72E7B731" w14:textId="77777777" w:rsidR="00954B1E" w:rsidRDefault="00954B1E" w:rsidP="007152EF">
      <w:pPr>
        <w:spacing w:after="0" w:line="240" w:lineRule="auto"/>
        <w:rPr>
          <w:rFonts w:ascii="Arial" w:eastAsia="Times New Roman" w:hAnsi="Arial" w:cs="Arial"/>
          <w:b/>
          <w:color w:val="000000" w:themeColor="text1"/>
          <w:lang w:eastAsia="en-GB"/>
        </w:rPr>
      </w:pPr>
    </w:p>
    <w:p w14:paraId="3E6BD3D4" w14:textId="77777777" w:rsidR="00954B1E" w:rsidRDefault="00954B1E" w:rsidP="007152EF">
      <w:pPr>
        <w:spacing w:after="0" w:line="240" w:lineRule="auto"/>
        <w:rPr>
          <w:rFonts w:ascii="Arial" w:eastAsia="Times New Roman" w:hAnsi="Arial" w:cs="Arial"/>
          <w:b/>
          <w:color w:val="000000" w:themeColor="text1"/>
          <w:lang w:eastAsia="en-GB"/>
        </w:rPr>
      </w:pPr>
    </w:p>
    <w:p w14:paraId="49AA3DC3" w14:textId="77777777" w:rsidR="00954B1E" w:rsidRDefault="00954B1E" w:rsidP="007152EF">
      <w:pPr>
        <w:spacing w:after="0" w:line="240" w:lineRule="auto"/>
        <w:rPr>
          <w:rFonts w:ascii="Arial" w:eastAsia="Times New Roman" w:hAnsi="Arial" w:cs="Arial"/>
          <w:b/>
          <w:color w:val="000000" w:themeColor="text1"/>
          <w:lang w:eastAsia="en-GB"/>
        </w:rPr>
      </w:pPr>
    </w:p>
    <w:p w14:paraId="23104233" w14:textId="77777777" w:rsidR="00954B1E" w:rsidRDefault="00954B1E" w:rsidP="007152EF">
      <w:pPr>
        <w:spacing w:after="0" w:line="240" w:lineRule="auto"/>
        <w:rPr>
          <w:rFonts w:ascii="Arial" w:eastAsia="Times New Roman" w:hAnsi="Arial" w:cs="Arial"/>
          <w:b/>
          <w:color w:val="000000" w:themeColor="text1"/>
          <w:lang w:eastAsia="en-GB"/>
        </w:rPr>
      </w:pPr>
    </w:p>
    <w:p w14:paraId="41C868A2" w14:textId="77777777" w:rsidR="00954B1E" w:rsidRDefault="00954B1E" w:rsidP="007152EF">
      <w:pPr>
        <w:spacing w:after="0" w:line="240" w:lineRule="auto"/>
        <w:rPr>
          <w:rFonts w:ascii="Arial" w:eastAsia="Times New Roman" w:hAnsi="Arial" w:cs="Arial"/>
          <w:b/>
          <w:color w:val="000000" w:themeColor="text1"/>
          <w:lang w:eastAsia="en-GB"/>
        </w:rPr>
      </w:pPr>
    </w:p>
    <w:p w14:paraId="4062DAFB" w14:textId="77777777" w:rsidR="00954B1E" w:rsidRDefault="00954B1E" w:rsidP="007152EF">
      <w:pPr>
        <w:spacing w:after="0" w:line="240" w:lineRule="auto"/>
        <w:rPr>
          <w:rFonts w:ascii="Arial" w:eastAsia="Times New Roman" w:hAnsi="Arial" w:cs="Arial"/>
          <w:b/>
          <w:color w:val="000000" w:themeColor="text1"/>
          <w:lang w:eastAsia="en-GB"/>
        </w:rPr>
      </w:pPr>
    </w:p>
    <w:p w14:paraId="2B7797A4" w14:textId="77777777" w:rsidR="00954B1E" w:rsidRDefault="00954B1E" w:rsidP="007152EF">
      <w:pPr>
        <w:spacing w:after="0" w:line="240" w:lineRule="auto"/>
        <w:rPr>
          <w:rFonts w:ascii="Arial" w:eastAsia="Times New Roman" w:hAnsi="Arial" w:cs="Arial"/>
          <w:b/>
          <w:color w:val="000000" w:themeColor="text1"/>
          <w:lang w:eastAsia="en-GB"/>
        </w:rPr>
      </w:pPr>
    </w:p>
    <w:p w14:paraId="26013ADB" w14:textId="77777777" w:rsidR="00954B1E" w:rsidRDefault="00954B1E" w:rsidP="007152EF">
      <w:pPr>
        <w:spacing w:after="0" w:line="240" w:lineRule="auto"/>
        <w:rPr>
          <w:rFonts w:ascii="Arial" w:eastAsia="Times New Roman" w:hAnsi="Arial" w:cs="Arial"/>
          <w:b/>
          <w:color w:val="000000" w:themeColor="text1"/>
          <w:lang w:eastAsia="en-GB"/>
        </w:rPr>
      </w:pPr>
    </w:p>
    <w:p w14:paraId="183BB9F4" w14:textId="77777777" w:rsidR="00954B1E" w:rsidRDefault="00954B1E" w:rsidP="007152EF">
      <w:pPr>
        <w:spacing w:after="0" w:line="240" w:lineRule="auto"/>
        <w:rPr>
          <w:rFonts w:ascii="Arial" w:eastAsia="Times New Roman" w:hAnsi="Arial" w:cs="Arial"/>
          <w:b/>
          <w:color w:val="000000" w:themeColor="text1"/>
          <w:lang w:eastAsia="en-GB"/>
        </w:rPr>
      </w:pPr>
    </w:p>
    <w:p w14:paraId="465989AD" w14:textId="77777777" w:rsidR="00954B1E" w:rsidRDefault="00954B1E" w:rsidP="007152EF">
      <w:pPr>
        <w:spacing w:after="0" w:line="240" w:lineRule="auto"/>
        <w:rPr>
          <w:rFonts w:ascii="Arial" w:eastAsia="Times New Roman" w:hAnsi="Arial" w:cs="Arial"/>
          <w:b/>
          <w:color w:val="000000" w:themeColor="text1"/>
          <w:lang w:eastAsia="en-GB"/>
        </w:rPr>
      </w:pPr>
    </w:p>
    <w:p w14:paraId="740388FD" w14:textId="77777777" w:rsidR="00D156DA" w:rsidRPr="007152EF" w:rsidRDefault="00954B1E" w:rsidP="00954B1E">
      <w:pPr>
        <w:spacing w:after="0" w:line="240" w:lineRule="auto"/>
        <w:jc w:val="center"/>
        <w:rPr>
          <w:rFonts w:ascii="Arial" w:eastAsia="Times New Roman" w:hAnsi="Arial" w:cs="Arial"/>
          <w:b/>
          <w:color w:val="000000" w:themeColor="text1"/>
          <w:lang w:eastAsia="en-GB"/>
        </w:rPr>
        <w:sectPr w:rsidR="00D156DA" w:rsidRPr="007152EF" w:rsidSect="007D2972">
          <w:footerReference w:type="even" r:id="rId7"/>
          <w:footerReference w:type="default" r:id="rId8"/>
          <w:pgSz w:w="11906" w:h="16838"/>
          <w:pgMar w:top="1440" w:right="1440" w:bottom="1440" w:left="1440" w:header="708" w:footer="708" w:gutter="0"/>
          <w:cols w:space="708"/>
          <w:docGrid w:linePitch="360"/>
        </w:sectPr>
      </w:pPr>
      <w:r>
        <w:rPr>
          <w:rFonts w:ascii="Arial" w:eastAsia="Times New Roman" w:hAnsi="Arial" w:cs="Arial"/>
          <w:b/>
          <w:color w:val="000000" w:themeColor="text1"/>
          <w:lang w:eastAsia="en-GB"/>
        </w:rPr>
        <w:t>Valid from</w:t>
      </w:r>
      <w:r w:rsidR="007152EF" w:rsidRPr="007152EF">
        <w:rPr>
          <w:rFonts w:ascii="Arial" w:eastAsia="Times New Roman" w:hAnsi="Arial" w:cs="Arial"/>
          <w:b/>
          <w:color w:val="000000" w:themeColor="text1"/>
          <w:lang w:eastAsia="en-GB"/>
        </w:rPr>
        <w:t xml:space="preserve"> 14</w:t>
      </w:r>
      <w:r w:rsidR="007152EF">
        <w:rPr>
          <w:rFonts w:ascii="Arial" w:eastAsia="Times New Roman" w:hAnsi="Arial" w:cs="Arial"/>
          <w:b/>
          <w:color w:val="000000" w:themeColor="text1"/>
          <w:lang w:eastAsia="en-GB"/>
        </w:rPr>
        <w:t>th</w:t>
      </w:r>
      <w:r w:rsidR="007152EF" w:rsidRPr="007152EF">
        <w:rPr>
          <w:rFonts w:ascii="Arial" w:eastAsia="Times New Roman" w:hAnsi="Arial" w:cs="Arial"/>
          <w:b/>
          <w:color w:val="000000" w:themeColor="text1"/>
          <w:lang w:eastAsia="en-GB"/>
        </w:rPr>
        <w:t xml:space="preserve"> October 2014</w:t>
      </w:r>
    </w:p>
    <w:p w14:paraId="46AB3544" w14:textId="77777777" w:rsidR="00D156DA" w:rsidRPr="00D156DA" w:rsidRDefault="00D156DA" w:rsidP="00D156DA">
      <w:pPr>
        <w:numPr>
          <w:ilvl w:val="0"/>
          <w:numId w:val="1"/>
        </w:numPr>
        <w:tabs>
          <w:tab w:val="num" w:pos="720"/>
        </w:tabs>
        <w:spacing w:after="0" w:line="240" w:lineRule="auto"/>
        <w:ind w:left="720"/>
        <w:rPr>
          <w:rFonts w:ascii="Arial" w:eastAsia="Times New Roman" w:hAnsi="Arial" w:cs="Arial"/>
          <w:b/>
          <w:sz w:val="24"/>
          <w:szCs w:val="24"/>
          <w:lang w:eastAsia="en-GB"/>
        </w:rPr>
      </w:pPr>
      <w:r w:rsidRPr="00D156DA">
        <w:rPr>
          <w:rFonts w:ascii="Arial" w:eastAsia="Times New Roman" w:hAnsi="Arial" w:cs="Arial"/>
          <w:b/>
          <w:sz w:val="24"/>
          <w:szCs w:val="24"/>
          <w:lang w:eastAsia="en-GB"/>
        </w:rPr>
        <w:lastRenderedPageBreak/>
        <w:t>INTRODUCTION, SCOPE AND APPLICATION</w:t>
      </w:r>
    </w:p>
    <w:p w14:paraId="31274626" w14:textId="77777777" w:rsidR="00D156DA" w:rsidRPr="00D156DA" w:rsidRDefault="00D156DA" w:rsidP="00D156DA">
      <w:pPr>
        <w:spacing w:after="0" w:line="240" w:lineRule="auto"/>
        <w:ind w:firstLine="720"/>
        <w:jc w:val="both"/>
        <w:rPr>
          <w:rFonts w:ascii="Arial" w:eastAsia="Times New Roman" w:hAnsi="Arial" w:cs="Arial"/>
          <w:sz w:val="24"/>
          <w:szCs w:val="24"/>
          <w:lang w:eastAsia="en-GB"/>
        </w:rPr>
      </w:pPr>
    </w:p>
    <w:p w14:paraId="4ABAEE7B" w14:textId="77777777" w:rsidR="00D156DA" w:rsidRPr="00D156DA" w:rsidRDefault="00D156DA" w:rsidP="00D156DA">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D156DA">
        <w:rPr>
          <w:rFonts w:ascii="Arial" w:eastAsia="Times New Roman" w:hAnsi="Arial" w:cs="Arial"/>
          <w:sz w:val="24"/>
          <w:szCs w:val="24"/>
          <w:lang w:eastAsia="en-GB"/>
        </w:rPr>
        <w:t xml:space="preserve">This Code of Conduct will take effect from </w:t>
      </w:r>
      <w:r w:rsidR="00BE0334">
        <w:rPr>
          <w:rFonts w:ascii="Arial" w:eastAsia="Times New Roman" w:hAnsi="Arial" w:cs="Arial"/>
          <w:sz w:val="24"/>
          <w:szCs w:val="24"/>
          <w:lang w:eastAsia="en-GB"/>
        </w:rPr>
        <w:t>14</w:t>
      </w:r>
      <w:r w:rsidR="00BE0334" w:rsidRPr="00BE0334">
        <w:rPr>
          <w:rFonts w:ascii="Arial" w:eastAsia="Times New Roman" w:hAnsi="Arial" w:cs="Arial"/>
          <w:sz w:val="24"/>
          <w:szCs w:val="24"/>
          <w:vertAlign w:val="superscript"/>
          <w:lang w:eastAsia="en-GB"/>
        </w:rPr>
        <w:t>th</w:t>
      </w:r>
      <w:r w:rsidR="00BE0334">
        <w:rPr>
          <w:rFonts w:ascii="Arial" w:eastAsia="Times New Roman" w:hAnsi="Arial" w:cs="Arial"/>
          <w:sz w:val="24"/>
          <w:szCs w:val="24"/>
          <w:lang w:eastAsia="en-GB"/>
        </w:rPr>
        <w:t xml:space="preserve"> October 2014 </w:t>
      </w:r>
      <w:r w:rsidRPr="00D156DA">
        <w:rPr>
          <w:rFonts w:ascii="Arial" w:eastAsia="Times New Roman" w:hAnsi="Arial" w:cs="Arial"/>
          <w:sz w:val="24"/>
          <w:szCs w:val="24"/>
          <w:lang w:eastAsia="en-GB"/>
        </w:rPr>
        <w:t xml:space="preserve">and may be amended from time to time by the </w:t>
      </w:r>
      <w:r w:rsidRPr="00E635A7">
        <w:rPr>
          <w:rFonts w:ascii="Arial" w:eastAsia="Times New Roman" w:hAnsi="Arial" w:cs="Arial"/>
          <w:sz w:val="24"/>
          <w:szCs w:val="24"/>
          <w:lang w:eastAsia="en-GB"/>
        </w:rPr>
        <w:t>Regional Management Board (RMB)</w:t>
      </w:r>
      <w:r w:rsidRPr="00D156DA">
        <w:rPr>
          <w:rFonts w:ascii="Arial" w:eastAsia="Times New Roman" w:hAnsi="Arial" w:cs="Arial"/>
          <w:sz w:val="24"/>
          <w:szCs w:val="24"/>
          <w:lang w:eastAsia="en-GB"/>
        </w:rPr>
        <w:t>.</w:t>
      </w:r>
    </w:p>
    <w:p w14:paraId="005BB3E3" w14:textId="77777777" w:rsidR="00D156DA" w:rsidRPr="00D156DA" w:rsidRDefault="00D156DA" w:rsidP="00D156DA">
      <w:pPr>
        <w:spacing w:after="0" w:line="240" w:lineRule="auto"/>
        <w:jc w:val="both"/>
        <w:rPr>
          <w:rFonts w:ascii="Arial" w:eastAsia="Times New Roman" w:hAnsi="Arial" w:cs="Arial"/>
          <w:sz w:val="24"/>
          <w:szCs w:val="24"/>
          <w:lang w:eastAsia="en-GB"/>
        </w:rPr>
      </w:pPr>
    </w:p>
    <w:p w14:paraId="5910BEB7" w14:textId="77777777" w:rsidR="00D156DA" w:rsidRPr="00D156DA" w:rsidRDefault="00D156DA" w:rsidP="00D156DA">
      <w:pPr>
        <w:numPr>
          <w:ilvl w:val="1"/>
          <w:numId w:val="1"/>
        </w:numPr>
        <w:tabs>
          <w:tab w:val="num" w:pos="720"/>
        </w:tabs>
        <w:spacing w:after="0" w:line="240" w:lineRule="auto"/>
        <w:ind w:left="720"/>
        <w:jc w:val="both"/>
        <w:rPr>
          <w:rFonts w:ascii="Arial" w:eastAsia="Times New Roman" w:hAnsi="Arial" w:cs="Arial"/>
          <w:bCs/>
          <w:sz w:val="24"/>
          <w:szCs w:val="24"/>
          <w:lang w:eastAsia="en-GB"/>
        </w:rPr>
      </w:pPr>
      <w:bookmarkStart w:id="0" w:name="_DV_M8"/>
      <w:bookmarkStart w:id="1" w:name="_DV_M10"/>
      <w:bookmarkStart w:id="2" w:name="_DV_M11"/>
      <w:bookmarkStart w:id="3" w:name="_DV_M15"/>
      <w:bookmarkEnd w:id="0"/>
      <w:bookmarkEnd w:id="1"/>
      <w:bookmarkEnd w:id="2"/>
      <w:bookmarkEnd w:id="3"/>
      <w:r w:rsidRPr="00D156DA">
        <w:rPr>
          <w:rFonts w:ascii="Arial" w:eastAsia="Times New Roman" w:hAnsi="Arial" w:cs="Arial"/>
          <w:sz w:val="24"/>
          <w:szCs w:val="24"/>
          <w:lang w:eastAsia="en-GB"/>
        </w:rPr>
        <w:t>This Code of Conduct applies to and binds</w:t>
      </w:r>
      <w:r w:rsidRPr="00D156DA">
        <w:rPr>
          <w:rFonts w:ascii="Arial" w:eastAsia="Times New Roman" w:hAnsi="Arial" w:cs="Arial"/>
          <w:bCs/>
          <w:sz w:val="24"/>
          <w:szCs w:val="24"/>
          <w:lang w:eastAsia="en-GB"/>
        </w:rPr>
        <w:t xml:space="preserve"> the following persons</w:t>
      </w:r>
      <w:r w:rsidRPr="00D156DA">
        <w:rPr>
          <w:rFonts w:ascii="Arial" w:eastAsia="Times New Roman" w:hAnsi="Arial" w:cs="Arial"/>
          <w:sz w:val="24"/>
          <w:szCs w:val="24"/>
          <w:lang w:eastAsia="en-GB"/>
        </w:rPr>
        <w:t xml:space="preserve"> (collectively, the </w:t>
      </w:r>
      <w:r w:rsidRPr="00D156DA">
        <w:rPr>
          <w:rFonts w:ascii="Arial" w:eastAsia="Times New Roman" w:hAnsi="Arial" w:cs="Arial"/>
          <w:b/>
          <w:sz w:val="24"/>
          <w:szCs w:val="24"/>
          <w:lang w:eastAsia="en-GB"/>
        </w:rPr>
        <w:t>Participants</w:t>
      </w:r>
      <w:r w:rsidRPr="00D156DA">
        <w:rPr>
          <w:rFonts w:ascii="Arial" w:eastAsia="Times New Roman" w:hAnsi="Arial" w:cs="Arial"/>
          <w:sz w:val="24"/>
          <w:szCs w:val="24"/>
          <w:lang w:eastAsia="en-GB"/>
        </w:rPr>
        <w:t xml:space="preserve">), </w:t>
      </w:r>
      <w:r w:rsidRPr="00D156DA">
        <w:rPr>
          <w:rFonts w:ascii="Arial" w:eastAsia="Times New Roman" w:hAnsi="Arial" w:cs="Arial"/>
          <w:bCs/>
          <w:sz w:val="24"/>
          <w:szCs w:val="24"/>
          <w:lang w:eastAsia="en-GB"/>
        </w:rPr>
        <w:t>each of whom is deemed to have agreed to be bound by and to comply with its terms</w:t>
      </w:r>
      <w:r w:rsidRPr="00D156DA">
        <w:rPr>
          <w:rFonts w:ascii="Arial" w:eastAsia="Times New Roman" w:hAnsi="Arial" w:cs="Arial"/>
          <w:sz w:val="24"/>
          <w:szCs w:val="24"/>
          <w:lang w:eastAsia="en-GB"/>
        </w:rPr>
        <w:t>:</w:t>
      </w:r>
    </w:p>
    <w:p w14:paraId="7271559C"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00EE35D1" w14:textId="77777777" w:rsidR="00D156DA" w:rsidRPr="00D156DA" w:rsidRDefault="00D156DA" w:rsidP="00AA6315">
      <w:pPr>
        <w:numPr>
          <w:ilvl w:val="0"/>
          <w:numId w:val="2"/>
        </w:numPr>
        <w:tabs>
          <w:tab w:val="clear" w:pos="1226"/>
          <w:tab w:val="left" w:pos="1134"/>
        </w:tabs>
        <w:spacing w:after="0" w:line="240" w:lineRule="auto"/>
        <w:ind w:left="851" w:hanging="142"/>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 xml:space="preserve">all </w:t>
      </w:r>
      <w:r w:rsidRPr="00E635A7">
        <w:rPr>
          <w:rFonts w:ascii="Arial" w:eastAsia="Times New Roman" w:hAnsi="Arial" w:cs="Arial"/>
          <w:bCs/>
          <w:sz w:val="24"/>
          <w:szCs w:val="24"/>
          <w:lang w:eastAsia="en-GB"/>
        </w:rPr>
        <w:t xml:space="preserve">County </w:t>
      </w:r>
      <w:r w:rsidR="008A30A5" w:rsidRPr="00E635A7">
        <w:rPr>
          <w:rFonts w:ascii="Arial" w:eastAsia="Times New Roman" w:hAnsi="Arial" w:cs="Arial"/>
          <w:bCs/>
          <w:sz w:val="24"/>
          <w:szCs w:val="24"/>
          <w:lang w:eastAsia="en-GB"/>
        </w:rPr>
        <w:t xml:space="preserve">Netball </w:t>
      </w:r>
      <w:r w:rsidRPr="00E635A7">
        <w:rPr>
          <w:rFonts w:ascii="Arial" w:eastAsia="Times New Roman" w:hAnsi="Arial" w:cs="Arial"/>
          <w:bCs/>
          <w:sz w:val="24"/>
          <w:szCs w:val="24"/>
          <w:lang w:eastAsia="en-GB"/>
        </w:rPr>
        <w:t>Associations within the Yorkshire Region</w:t>
      </w:r>
      <w:r w:rsidRPr="00D156DA">
        <w:rPr>
          <w:rFonts w:ascii="Arial" w:eastAsia="Times New Roman" w:hAnsi="Arial" w:cs="Arial"/>
          <w:bCs/>
          <w:sz w:val="24"/>
          <w:szCs w:val="24"/>
          <w:lang w:eastAsia="en-GB"/>
        </w:rPr>
        <w:t xml:space="preserve"> and their </w:t>
      </w:r>
      <w:r w:rsidR="00AA6315">
        <w:rPr>
          <w:rFonts w:ascii="Arial" w:eastAsia="Times New Roman" w:hAnsi="Arial" w:cs="Arial"/>
          <w:bCs/>
          <w:sz w:val="24"/>
          <w:szCs w:val="24"/>
          <w:lang w:eastAsia="en-GB"/>
        </w:rPr>
        <w:tab/>
      </w:r>
      <w:r w:rsidRPr="00D156DA">
        <w:rPr>
          <w:rFonts w:ascii="Arial" w:eastAsia="Times New Roman" w:hAnsi="Arial" w:cs="Arial"/>
          <w:bCs/>
          <w:sz w:val="24"/>
          <w:szCs w:val="24"/>
          <w:lang w:eastAsia="en-GB"/>
        </w:rPr>
        <w:t xml:space="preserve">officers, officials, employees, appointees, representatives, contractors, </w:t>
      </w:r>
      <w:r w:rsidR="00AA6315">
        <w:rPr>
          <w:rFonts w:ascii="Arial" w:eastAsia="Times New Roman" w:hAnsi="Arial" w:cs="Arial"/>
          <w:bCs/>
          <w:sz w:val="24"/>
          <w:szCs w:val="24"/>
          <w:lang w:eastAsia="en-GB"/>
        </w:rPr>
        <w:tab/>
      </w:r>
      <w:r w:rsidRPr="00D156DA">
        <w:rPr>
          <w:rFonts w:ascii="Arial" w:eastAsia="Times New Roman" w:hAnsi="Arial" w:cs="Arial"/>
          <w:bCs/>
          <w:sz w:val="24"/>
          <w:szCs w:val="24"/>
          <w:lang w:eastAsia="en-GB"/>
        </w:rPr>
        <w:t xml:space="preserve">agents, volunteers, members, players, coaches, trainers, managers, </w:t>
      </w:r>
      <w:r w:rsidR="00AA6315">
        <w:rPr>
          <w:rFonts w:ascii="Arial" w:eastAsia="Times New Roman" w:hAnsi="Arial" w:cs="Arial"/>
          <w:bCs/>
          <w:sz w:val="24"/>
          <w:szCs w:val="24"/>
          <w:lang w:eastAsia="en-GB"/>
        </w:rPr>
        <w:tab/>
      </w:r>
      <w:r w:rsidRPr="00D156DA">
        <w:rPr>
          <w:rFonts w:ascii="Arial" w:eastAsia="Times New Roman" w:hAnsi="Arial" w:cs="Arial"/>
          <w:bCs/>
          <w:sz w:val="24"/>
          <w:szCs w:val="24"/>
          <w:lang w:eastAsia="en-GB"/>
        </w:rPr>
        <w:t>umpires, match officials and medical personnel;</w:t>
      </w:r>
    </w:p>
    <w:p w14:paraId="4D933505" w14:textId="77777777" w:rsidR="00D156DA" w:rsidRPr="00D156DA" w:rsidRDefault="00D156DA" w:rsidP="00D156DA">
      <w:pPr>
        <w:spacing w:after="0" w:line="240" w:lineRule="auto"/>
        <w:ind w:left="720"/>
        <w:jc w:val="both"/>
        <w:rPr>
          <w:rFonts w:ascii="Arial" w:eastAsia="Times New Roman" w:hAnsi="Arial" w:cs="Arial"/>
          <w:bCs/>
          <w:sz w:val="24"/>
          <w:szCs w:val="24"/>
          <w:lang w:eastAsia="en-GB"/>
        </w:rPr>
      </w:pPr>
    </w:p>
    <w:p w14:paraId="2365CD19" w14:textId="77777777" w:rsidR="00D156DA" w:rsidRPr="00D156DA" w:rsidRDefault="00D156DA" w:rsidP="00AA6315">
      <w:pPr>
        <w:numPr>
          <w:ilvl w:val="0"/>
          <w:numId w:val="2"/>
        </w:numPr>
        <w:spacing w:after="0" w:line="240" w:lineRule="auto"/>
        <w:ind w:left="1134" w:hanging="425"/>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 xml:space="preserve">all </w:t>
      </w:r>
      <w:r w:rsidRPr="00E635A7">
        <w:rPr>
          <w:rFonts w:ascii="Arial" w:eastAsia="Times New Roman" w:hAnsi="Arial" w:cs="Arial"/>
          <w:bCs/>
          <w:sz w:val="24"/>
          <w:szCs w:val="24"/>
          <w:lang w:eastAsia="en-GB"/>
        </w:rPr>
        <w:t xml:space="preserve">England Netball </w:t>
      </w:r>
      <w:r w:rsidR="001E131D">
        <w:rPr>
          <w:rFonts w:ascii="Arial" w:eastAsia="Times New Roman" w:hAnsi="Arial" w:cs="Arial"/>
          <w:bCs/>
          <w:sz w:val="24"/>
          <w:szCs w:val="24"/>
          <w:lang w:eastAsia="en-GB"/>
        </w:rPr>
        <w:t>m</w:t>
      </w:r>
      <w:r w:rsidRPr="00D156DA">
        <w:rPr>
          <w:rFonts w:ascii="Arial" w:eastAsia="Times New Roman" w:hAnsi="Arial" w:cs="Arial"/>
          <w:bCs/>
          <w:sz w:val="24"/>
          <w:szCs w:val="24"/>
          <w:lang w:eastAsia="en-GB"/>
        </w:rPr>
        <w:t xml:space="preserve">embers </w:t>
      </w:r>
      <w:r w:rsidRPr="00E635A7">
        <w:rPr>
          <w:rFonts w:ascii="Arial" w:eastAsia="Times New Roman" w:hAnsi="Arial" w:cs="Arial"/>
          <w:bCs/>
          <w:sz w:val="24"/>
          <w:szCs w:val="24"/>
          <w:lang w:eastAsia="en-GB"/>
        </w:rPr>
        <w:t xml:space="preserve">within the Yorkshire Region </w:t>
      </w:r>
      <w:r w:rsidRPr="00D156DA">
        <w:rPr>
          <w:rFonts w:ascii="Arial" w:eastAsia="Times New Roman" w:hAnsi="Arial" w:cs="Arial"/>
          <w:bCs/>
          <w:sz w:val="24"/>
          <w:szCs w:val="24"/>
          <w:lang w:eastAsia="en-GB"/>
        </w:rPr>
        <w:t xml:space="preserve">and their officers, officials, employees, appointees, representatives, contractors, agents, volunteers, members, players, coaches, trainers, managers, umpires, match officials and medical personnel; </w:t>
      </w:r>
    </w:p>
    <w:p w14:paraId="1379F394"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488230C8" w14:textId="77777777" w:rsidR="00D156DA" w:rsidRPr="00D156DA" w:rsidRDefault="00D156DA" w:rsidP="00AA6315">
      <w:pPr>
        <w:numPr>
          <w:ilvl w:val="0"/>
          <w:numId w:val="2"/>
        </w:numPr>
        <w:tabs>
          <w:tab w:val="clear" w:pos="1226"/>
          <w:tab w:val="num" w:pos="1134"/>
        </w:tabs>
        <w:spacing w:after="0" w:line="240" w:lineRule="auto"/>
        <w:ind w:left="1134" w:hanging="425"/>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all event organisers, and clubs</w:t>
      </w:r>
      <w:r w:rsidR="002F6ED6" w:rsidRPr="00E635A7">
        <w:rPr>
          <w:rFonts w:ascii="Arial" w:eastAsia="Times New Roman" w:hAnsi="Arial" w:cs="Arial"/>
          <w:bCs/>
          <w:sz w:val="24"/>
          <w:szCs w:val="24"/>
          <w:lang w:eastAsia="en-GB"/>
        </w:rPr>
        <w:t>,</w:t>
      </w:r>
      <w:r w:rsidRPr="00E635A7">
        <w:rPr>
          <w:rFonts w:ascii="Arial" w:eastAsia="Times New Roman" w:hAnsi="Arial" w:cs="Arial"/>
          <w:bCs/>
          <w:sz w:val="24"/>
          <w:szCs w:val="24"/>
          <w:lang w:eastAsia="en-GB"/>
        </w:rPr>
        <w:t xml:space="preserve"> schools</w:t>
      </w:r>
      <w:r w:rsidRPr="00D156DA">
        <w:rPr>
          <w:rFonts w:ascii="Arial" w:eastAsia="Times New Roman" w:hAnsi="Arial" w:cs="Arial"/>
          <w:bCs/>
          <w:sz w:val="24"/>
          <w:szCs w:val="24"/>
          <w:lang w:eastAsia="en-GB"/>
        </w:rPr>
        <w:t xml:space="preserve"> </w:t>
      </w:r>
      <w:r w:rsidR="002F6ED6" w:rsidRPr="00E635A7">
        <w:rPr>
          <w:rFonts w:ascii="Arial" w:eastAsia="Times New Roman" w:hAnsi="Arial" w:cs="Arial"/>
          <w:bCs/>
          <w:sz w:val="24"/>
          <w:szCs w:val="24"/>
          <w:lang w:eastAsia="en-GB"/>
        </w:rPr>
        <w:t xml:space="preserve">and individuals </w:t>
      </w:r>
      <w:r w:rsidR="00AA6315">
        <w:rPr>
          <w:rFonts w:ascii="Arial" w:eastAsia="Times New Roman" w:hAnsi="Arial" w:cs="Arial"/>
          <w:bCs/>
          <w:sz w:val="24"/>
          <w:szCs w:val="24"/>
          <w:lang w:eastAsia="en-GB"/>
        </w:rPr>
        <w:t xml:space="preserve">in membership of </w:t>
      </w:r>
      <w:r w:rsidRPr="00D156DA">
        <w:rPr>
          <w:rFonts w:ascii="Arial" w:eastAsia="Times New Roman" w:hAnsi="Arial" w:cs="Arial"/>
          <w:bCs/>
          <w:sz w:val="24"/>
          <w:szCs w:val="24"/>
          <w:lang w:eastAsia="en-GB"/>
        </w:rPr>
        <w:t xml:space="preserve">or affiliated to </w:t>
      </w:r>
      <w:r w:rsidRPr="00E635A7">
        <w:rPr>
          <w:rFonts w:ascii="Arial" w:eastAsia="Times New Roman" w:hAnsi="Arial" w:cs="Arial"/>
          <w:bCs/>
          <w:sz w:val="24"/>
          <w:szCs w:val="24"/>
          <w:lang w:eastAsia="en-GB"/>
        </w:rPr>
        <w:t>England Netball</w:t>
      </w:r>
      <w:r w:rsidRPr="00D156DA">
        <w:rPr>
          <w:rFonts w:ascii="Arial" w:eastAsia="Times New Roman" w:hAnsi="Arial" w:cs="Arial"/>
          <w:bCs/>
          <w:sz w:val="24"/>
          <w:szCs w:val="24"/>
          <w:lang w:eastAsia="en-GB"/>
        </w:rPr>
        <w:t xml:space="preserve"> </w:t>
      </w:r>
      <w:r w:rsidR="008A30A5" w:rsidRPr="00E635A7">
        <w:rPr>
          <w:rFonts w:ascii="Arial" w:eastAsia="Times New Roman" w:hAnsi="Arial" w:cs="Arial"/>
          <w:bCs/>
          <w:sz w:val="24"/>
          <w:szCs w:val="24"/>
          <w:lang w:eastAsia="en-GB"/>
        </w:rPr>
        <w:t>within the Yorkshire Region</w:t>
      </w:r>
      <w:r w:rsidRPr="00D156DA">
        <w:rPr>
          <w:rFonts w:ascii="Arial" w:eastAsia="Times New Roman" w:hAnsi="Arial" w:cs="Arial"/>
          <w:bCs/>
          <w:sz w:val="24"/>
          <w:szCs w:val="24"/>
          <w:lang w:eastAsia="en-GB"/>
        </w:rPr>
        <w:t xml:space="preserve"> </w:t>
      </w:r>
      <w:r w:rsidR="008A30A5" w:rsidRPr="00E635A7">
        <w:rPr>
          <w:rFonts w:ascii="Arial" w:eastAsia="Times New Roman" w:hAnsi="Arial" w:cs="Arial"/>
          <w:bCs/>
          <w:sz w:val="24"/>
          <w:szCs w:val="24"/>
          <w:lang w:eastAsia="en-GB"/>
        </w:rPr>
        <w:t>and</w:t>
      </w:r>
      <w:r w:rsidR="002F6ED6" w:rsidRPr="00E635A7">
        <w:rPr>
          <w:rFonts w:ascii="Arial" w:eastAsia="Times New Roman" w:hAnsi="Arial" w:cs="Arial"/>
          <w:bCs/>
          <w:sz w:val="24"/>
          <w:szCs w:val="24"/>
          <w:lang w:eastAsia="en-GB"/>
        </w:rPr>
        <w:t xml:space="preserve"> </w:t>
      </w:r>
      <w:r w:rsidRPr="00D156DA">
        <w:rPr>
          <w:rFonts w:ascii="Arial" w:eastAsia="Times New Roman" w:hAnsi="Arial" w:cs="Arial"/>
          <w:bCs/>
          <w:sz w:val="24"/>
          <w:szCs w:val="24"/>
          <w:lang w:eastAsia="en-GB"/>
        </w:rPr>
        <w:t>their officers, officials, employees, appointees, representatives, contractors, agents, volunteers, members, players, coaches, trainers, managers, umpires, match officials</w:t>
      </w:r>
      <w:r w:rsidR="008F5FF1">
        <w:rPr>
          <w:rFonts w:ascii="Arial" w:eastAsia="Times New Roman" w:hAnsi="Arial" w:cs="Arial"/>
          <w:bCs/>
          <w:sz w:val="24"/>
          <w:szCs w:val="24"/>
          <w:lang w:eastAsia="en-GB"/>
        </w:rPr>
        <w:t>, tournament referees</w:t>
      </w:r>
      <w:r w:rsidRPr="00D156DA">
        <w:rPr>
          <w:rFonts w:ascii="Arial" w:eastAsia="Times New Roman" w:hAnsi="Arial" w:cs="Arial"/>
          <w:bCs/>
          <w:sz w:val="24"/>
          <w:szCs w:val="24"/>
          <w:lang w:eastAsia="en-GB"/>
        </w:rPr>
        <w:t xml:space="preserve"> and medical personnel;</w:t>
      </w:r>
    </w:p>
    <w:p w14:paraId="45965574"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33591317" w14:textId="77777777" w:rsidR="00D156DA" w:rsidRPr="00D156DA" w:rsidRDefault="006C00C5" w:rsidP="00AA6315">
      <w:pPr>
        <w:numPr>
          <w:ilvl w:val="0"/>
          <w:numId w:val="2"/>
        </w:numPr>
        <w:tabs>
          <w:tab w:val="clear" w:pos="1226"/>
          <w:tab w:val="num" w:pos="1134"/>
        </w:tabs>
        <w:spacing w:after="0" w:line="240" w:lineRule="auto"/>
        <w:ind w:hanging="517"/>
        <w:jc w:val="both"/>
        <w:rPr>
          <w:rFonts w:ascii="Arial" w:eastAsia="Times New Roman" w:hAnsi="Arial" w:cs="Arial"/>
          <w:bCs/>
          <w:sz w:val="24"/>
          <w:szCs w:val="24"/>
          <w:lang w:eastAsia="en-GB"/>
        </w:rPr>
      </w:pPr>
      <w:r>
        <w:rPr>
          <w:rFonts w:ascii="Arial" w:eastAsia="Times New Roman" w:hAnsi="Arial" w:cs="Arial"/>
          <w:bCs/>
          <w:sz w:val="24"/>
          <w:szCs w:val="24"/>
          <w:lang w:eastAsia="en-GB"/>
        </w:rPr>
        <w:t>Players</w:t>
      </w:r>
      <w:r w:rsidR="00D156DA" w:rsidRPr="00D156DA">
        <w:rPr>
          <w:rFonts w:ascii="Arial" w:eastAsia="Times New Roman" w:hAnsi="Arial" w:cs="Arial"/>
          <w:bCs/>
          <w:sz w:val="24"/>
          <w:szCs w:val="24"/>
          <w:lang w:eastAsia="en-GB"/>
        </w:rPr>
        <w:t xml:space="preserve"> and </w:t>
      </w:r>
      <w:r>
        <w:rPr>
          <w:rFonts w:ascii="Arial" w:eastAsia="Times New Roman" w:hAnsi="Arial" w:cs="Arial"/>
          <w:bCs/>
          <w:sz w:val="24"/>
          <w:szCs w:val="24"/>
          <w:lang w:eastAsia="en-GB"/>
        </w:rPr>
        <w:t>Player</w:t>
      </w:r>
      <w:r w:rsidR="00D156DA" w:rsidRPr="00D156DA">
        <w:rPr>
          <w:rFonts w:ascii="Arial" w:eastAsia="Times New Roman" w:hAnsi="Arial" w:cs="Arial"/>
          <w:bCs/>
          <w:sz w:val="24"/>
          <w:szCs w:val="24"/>
          <w:lang w:eastAsia="en-GB"/>
        </w:rPr>
        <w:t xml:space="preserve"> Support Personnel;</w:t>
      </w:r>
    </w:p>
    <w:p w14:paraId="7B3E2BEC" w14:textId="77777777" w:rsidR="00D156DA" w:rsidRPr="00D156DA" w:rsidRDefault="00D156DA" w:rsidP="00D156DA">
      <w:pPr>
        <w:spacing w:after="0" w:line="240" w:lineRule="auto"/>
        <w:ind w:left="1095"/>
        <w:jc w:val="both"/>
        <w:rPr>
          <w:rFonts w:ascii="Arial" w:eastAsia="Times New Roman" w:hAnsi="Arial" w:cs="Arial"/>
          <w:bCs/>
          <w:sz w:val="24"/>
          <w:szCs w:val="24"/>
          <w:lang w:eastAsia="en-GB"/>
        </w:rPr>
      </w:pPr>
    </w:p>
    <w:p w14:paraId="1B280362" w14:textId="77777777" w:rsidR="00D156DA" w:rsidRDefault="00D156DA" w:rsidP="00AA6315">
      <w:pPr>
        <w:numPr>
          <w:ilvl w:val="0"/>
          <w:numId w:val="2"/>
        </w:numPr>
        <w:tabs>
          <w:tab w:val="clear" w:pos="1226"/>
          <w:tab w:val="num" w:pos="1134"/>
        </w:tabs>
        <w:spacing w:after="0" w:line="240" w:lineRule="auto"/>
        <w:ind w:hanging="517"/>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Umpires and Umpire Support Personnel;</w:t>
      </w:r>
    </w:p>
    <w:p w14:paraId="691689CF" w14:textId="77777777" w:rsidR="006C00C5" w:rsidRDefault="006C00C5" w:rsidP="006C00C5">
      <w:pPr>
        <w:spacing w:after="0" w:line="240" w:lineRule="auto"/>
        <w:ind w:left="943"/>
        <w:jc w:val="both"/>
        <w:rPr>
          <w:rFonts w:ascii="Arial" w:eastAsia="Times New Roman" w:hAnsi="Arial" w:cs="Arial"/>
          <w:bCs/>
          <w:sz w:val="24"/>
          <w:szCs w:val="24"/>
          <w:lang w:eastAsia="en-GB"/>
        </w:rPr>
      </w:pPr>
    </w:p>
    <w:p w14:paraId="20B1C7C8" w14:textId="77777777" w:rsidR="006C00C5" w:rsidRDefault="00AA6315" w:rsidP="00AA6315">
      <w:pPr>
        <w:numPr>
          <w:ilvl w:val="0"/>
          <w:numId w:val="2"/>
        </w:numPr>
        <w:tabs>
          <w:tab w:val="clear" w:pos="1226"/>
          <w:tab w:val="num" w:pos="1134"/>
        </w:tabs>
        <w:spacing w:after="0" w:line="240" w:lineRule="auto"/>
        <w:ind w:hanging="517"/>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scorers, timekeepers and other bench </w:t>
      </w:r>
      <w:r w:rsidR="00D0473F">
        <w:rPr>
          <w:rFonts w:ascii="Arial" w:eastAsia="Times New Roman" w:hAnsi="Arial" w:cs="Arial"/>
          <w:bCs/>
          <w:sz w:val="24"/>
          <w:szCs w:val="24"/>
          <w:lang w:eastAsia="en-GB"/>
        </w:rPr>
        <w:t xml:space="preserve">or technical </w:t>
      </w:r>
      <w:r>
        <w:rPr>
          <w:rFonts w:ascii="Arial" w:eastAsia="Times New Roman" w:hAnsi="Arial" w:cs="Arial"/>
          <w:bCs/>
          <w:sz w:val="24"/>
          <w:szCs w:val="24"/>
          <w:lang w:eastAsia="en-GB"/>
        </w:rPr>
        <w:t>officials</w:t>
      </w:r>
    </w:p>
    <w:p w14:paraId="5F4A079D"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36130893" w14:textId="77777777" w:rsidR="00D156DA" w:rsidRPr="00D156DA" w:rsidRDefault="00D156DA" w:rsidP="00AA6315">
      <w:pPr>
        <w:numPr>
          <w:ilvl w:val="0"/>
          <w:numId w:val="2"/>
        </w:numPr>
        <w:tabs>
          <w:tab w:val="clear" w:pos="1226"/>
          <w:tab w:val="num" w:pos="1134"/>
        </w:tabs>
        <w:spacing w:after="0" w:line="240" w:lineRule="auto"/>
        <w:ind w:left="1134" w:hanging="425"/>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all persons and entities participating in a</w:t>
      </w:r>
      <w:r w:rsidR="00AA6315">
        <w:rPr>
          <w:rFonts w:ascii="Arial" w:eastAsia="Times New Roman" w:hAnsi="Arial" w:cs="Arial"/>
          <w:bCs/>
          <w:sz w:val="24"/>
          <w:szCs w:val="24"/>
          <w:lang w:eastAsia="en-GB"/>
        </w:rPr>
        <w:t xml:space="preserve">ny way in activities controlled </w:t>
      </w:r>
      <w:r w:rsidRPr="00D156DA">
        <w:rPr>
          <w:rFonts w:ascii="Arial" w:eastAsia="Times New Roman" w:hAnsi="Arial" w:cs="Arial"/>
          <w:bCs/>
          <w:sz w:val="24"/>
          <w:szCs w:val="24"/>
          <w:lang w:eastAsia="en-GB"/>
        </w:rPr>
        <w:t xml:space="preserve">and/or sanctioned by </w:t>
      </w:r>
      <w:r w:rsidR="002F6ED6" w:rsidRPr="00E635A7">
        <w:rPr>
          <w:rFonts w:ascii="Arial" w:eastAsia="Times New Roman" w:hAnsi="Arial" w:cs="Arial"/>
          <w:bCs/>
          <w:sz w:val="24"/>
          <w:szCs w:val="24"/>
          <w:lang w:eastAsia="en-GB"/>
        </w:rPr>
        <w:t>YRNA</w:t>
      </w:r>
      <w:r w:rsidRPr="00D156DA">
        <w:rPr>
          <w:rFonts w:ascii="Arial" w:eastAsia="Times New Roman" w:hAnsi="Arial" w:cs="Arial"/>
          <w:bCs/>
          <w:sz w:val="24"/>
          <w:szCs w:val="24"/>
          <w:lang w:eastAsia="en-GB"/>
        </w:rPr>
        <w:t xml:space="preserve"> (including, without limitation, any person or entity that is involved in organising and/or participates as a player, umpire, match official, tournament official or team official in any </w:t>
      </w:r>
      <w:r w:rsidR="002F6ED6" w:rsidRPr="00E635A7">
        <w:rPr>
          <w:rFonts w:ascii="Arial" w:eastAsia="Times New Roman" w:hAnsi="Arial" w:cs="Arial"/>
          <w:bCs/>
          <w:sz w:val="24"/>
          <w:szCs w:val="24"/>
          <w:lang w:eastAsia="en-GB"/>
        </w:rPr>
        <w:t>Regiona</w:t>
      </w:r>
      <w:r w:rsidRPr="00D156DA">
        <w:rPr>
          <w:rFonts w:ascii="Arial" w:eastAsia="Times New Roman" w:hAnsi="Arial" w:cs="Arial"/>
          <w:bCs/>
          <w:sz w:val="24"/>
          <w:szCs w:val="24"/>
          <w:lang w:eastAsia="en-GB"/>
        </w:rPr>
        <w:t>l Event); and</w:t>
      </w:r>
    </w:p>
    <w:p w14:paraId="133CB085"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1A4C8BE0" w14:textId="77777777" w:rsidR="00D156DA" w:rsidRPr="00D156DA" w:rsidRDefault="00D156DA" w:rsidP="00AA6315">
      <w:pPr>
        <w:numPr>
          <w:ilvl w:val="0"/>
          <w:numId w:val="2"/>
        </w:numPr>
        <w:tabs>
          <w:tab w:val="clear" w:pos="1226"/>
          <w:tab w:val="num" w:pos="1134"/>
        </w:tabs>
        <w:spacing w:after="0" w:line="240" w:lineRule="auto"/>
        <w:ind w:left="1134" w:hanging="425"/>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 xml:space="preserve">all of </w:t>
      </w:r>
      <w:r w:rsidR="002F6ED6" w:rsidRPr="00E635A7">
        <w:rPr>
          <w:rFonts w:ascii="Arial" w:eastAsia="Times New Roman" w:hAnsi="Arial" w:cs="Arial"/>
          <w:bCs/>
          <w:sz w:val="24"/>
          <w:szCs w:val="24"/>
          <w:lang w:eastAsia="en-GB"/>
        </w:rPr>
        <w:t>YRNA</w:t>
      </w:r>
      <w:r w:rsidRPr="00D156DA">
        <w:rPr>
          <w:rFonts w:ascii="Arial" w:eastAsia="Times New Roman" w:hAnsi="Arial" w:cs="Arial"/>
          <w:bCs/>
          <w:sz w:val="24"/>
          <w:szCs w:val="24"/>
          <w:lang w:eastAsia="en-GB"/>
        </w:rPr>
        <w:t xml:space="preserve">’s officers, employees and appointees (including, without limitation, any person holding any </w:t>
      </w:r>
      <w:r w:rsidR="002F6ED6" w:rsidRPr="00E635A7">
        <w:rPr>
          <w:rFonts w:ascii="Arial" w:eastAsia="Times New Roman" w:hAnsi="Arial" w:cs="Arial"/>
          <w:bCs/>
          <w:sz w:val="24"/>
          <w:szCs w:val="24"/>
          <w:lang w:eastAsia="en-GB"/>
        </w:rPr>
        <w:t>YRNA</w:t>
      </w:r>
      <w:r w:rsidRPr="00D156DA">
        <w:rPr>
          <w:rFonts w:ascii="Arial" w:eastAsia="Times New Roman" w:hAnsi="Arial" w:cs="Arial"/>
          <w:bCs/>
          <w:sz w:val="24"/>
          <w:szCs w:val="24"/>
          <w:lang w:eastAsia="en-GB"/>
        </w:rPr>
        <w:t xml:space="preserve"> appointment or sitting on </w:t>
      </w:r>
      <w:r w:rsidR="00D0473F">
        <w:rPr>
          <w:rFonts w:ascii="Arial" w:eastAsia="Times New Roman" w:hAnsi="Arial" w:cs="Arial"/>
          <w:bCs/>
          <w:sz w:val="24"/>
          <w:szCs w:val="24"/>
          <w:lang w:eastAsia="en-GB"/>
        </w:rPr>
        <w:t>the</w:t>
      </w:r>
      <w:r w:rsidRPr="00D156DA">
        <w:rPr>
          <w:rFonts w:ascii="Arial" w:eastAsia="Times New Roman" w:hAnsi="Arial" w:cs="Arial"/>
          <w:bCs/>
          <w:sz w:val="24"/>
          <w:szCs w:val="24"/>
          <w:lang w:eastAsia="en-GB"/>
        </w:rPr>
        <w:t xml:space="preserve"> </w:t>
      </w:r>
      <w:r w:rsidR="00D0473F">
        <w:rPr>
          <w:rFonts w:ascii="Arial" w:eastAsia="Times New Roman" w:hAnsi="Arial" w:cs="Arial"/>
          <w:bCs/>
          <w:sz w:val="24"/>
          <w:szCs w:val="24"/>
          <w:lang w:eastAsia="en-GB"/>
        </w:rPr>
        <w:t>RMB</w:t>
      </w:r>
      <w:r w:rsidRPr="00D156DA">
        <w:rPr>
          <w:rFonts w:ascii="Arial" w:eastAsia="Times New Roman" w:hAnsi="Arial" w:cs="Arial"/>
          <w:bCs/>
          <w:sz w:val="24"/>
          <w:szCs w:val="24"/>
          <w:lang w:eastAsia="en-GB"/>
        </w:rPr>
        <w:t xml:space="preserve">, committee or </w:t>
      </w:r>
      <w:r w:rsidR="00D0473F">
        <w:rPr>
          <w:rFonts w:ascii="Arial" w:eastAsia="Times New Roman" w:hAnsi="Arial" w:cs="Arial"/>
          <w:bCs/>
          <w:sz w:val="24"/>
          <w:szCs w:val="24"/>
          <w:lang w:eastAsia="en-GB"/>
        </w:rPr>
        <w:t>working group</w:t>
      </w:r>
      <w:r w:rsidR="008A30A5" w:rsidRPr="00E635A7">
        <w:rPr>
          <w:rFonts w:ascii="Arial" w:eastAsia="Times New Roman" w:hAnsi="Arial" w:cs="Arial"/>
          <w:bCs/>
          <w:sz w:val="24"/>
          <w:szCs w:val="24"/>
          <w:lang w:eastAsia="en-GB"/>
        </w:rPr>
        <w:t xml:space="preserve"> </w:t>
      </w:r>
      <w:r w:rsidR="00C367BE" w:rsidRPr="00E635A7">
        <w:rPr>
          <w:rFonts w:ascii="Arial" w:eastAsia="Times New Roman" w:hAnsi="Arial" w:cs="Arial"/>
          <w:bCs/>
          <w:sz w:val="24"/>
          <w:szCs w:val="24"/>
          <w:lang w:eastAsia="en-GB"/>
        </w:rPr>
        <w:t>and any person</w:t>
      </w:r>
      <w:r w:rsidR="008A30A5" w:rsidRPr="00E635A7">
        <w:rPr>
          <w:rFonts w:ascii="Arial" w:eastAsia="Times New Roman" w:hAnsi="Arial" w:cs="Arial"/>
          <w:bCs/>
          <w:sz w:val="24"/>
          <w:szCs w:val="24"/>
          <w:lang w:eastAsia="en-GB"/>
        </w:rPr>
        <w:t xml:space="preserve"> representing YRNA on any outside body</w:t>
      </w:r>
      <w:r w:rsidRPr="00D156DA">
        <w:rPr>
          <w:rFonts w:ascii="Arial" w:eastAsia="Times New Roman" w:hAnsi="Arial" w:cs="Arial"/>
          <w:bCs/>
          <w:sz w:val="24"/>
          <w:szCs w:val="24"/>
          <w:lang w:eastAsia="en-GB"/>
        </w:rPr>
        <w:t>).</w:t>
      </w:r>
    </w:p>
    <w:p w14:paraId="059ED4A3"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395036E6" w14:textId="77777777" w:rsidR="00D156DA" w:rsidRPr="00D156DA" w:rsidRDefault="00D156DA" w:rsidP="00D156DA">
      <w:pPr>
        <w:numPr>
          <w:ilvl w:val="1"/>
          <w:numId w:val="1"/>
        </w:numPr>
        <w:tabs>
          <w:tab w:val="num" w:pos="720"/>
        </w:tabs>
        <w:spacing w:after="0" w:line="240" w:lineRule="auto"/>
        <w:ind w:left="720"/>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 xml:space="preserve">If a Participant ceases to be bound by this </w:t>
      </w:r>
      <w:r w:rsidRPr="00D156DA">
        <w:rPr>
          <w:rFonts w:ascii="Arial" w:eastAsia="Times New Roman" w:hAnsi="Arial" w:cs="Arial"/>
          <w:sz w:val="24"/>
          <w:szCs w:val="24"/>
          <w:lang w:eastAsia="en-GB"/>
        </w:rPr>
        <w:t xml:space="preserve">Code of Conduct, such Participant </w:t>
      </w:r>
      <w:r w:rsidRPr="00D156DA">
        <w:rPr>
          <w:rFonts w:ascii="Arial" w:eastAsia="Times New Roman" w:hAnsi="Arial" w:cs="Arial"/>
          <w:bCs/>
          <w:sz w:val="24"/>
          <w:szCs w:val="24"/>
          <w:lang w:eastAsia="en-GB"/>
        </w:rPr>
        <w:t>will nevertheless remain subject to this</w:t>
      </w:r>
      <w:r w:rsidRPr="00D156DA">
        <w:rPr>
          <w:rFonts w:ascii="Arial" w:eastAsia="Times New Roman" w:hAnsi="Arial" w:cs="Arial"/>
          <w:sz w:val="24"/>
          <w:szCs w:val="24"/>
          <w:lang w:eastAsia="en-GB"/>
        </w:rPr>
        <w:t xml:space="preserve"> Code of Conduct</w:t>
      </w:r>
      <w:r w:rsidRPr="00D156DA">
        <w:rPr>
          <w:rFonts w:ascii="Arial" w:eastAsia="Times New Roman" w:hAnsi="Arial" w:cs="Arial"/>
          <w:bCs/>
          <w:sz w:val="24"/>
          <w:szCs w:val="24"/>
          <w:lang w:eastAsia="en-GB"/>
        </w:rPr>
        <w:t xml:space="preserve"> in respect of any matters arising prior to that cessation.</w:t>
      </w:r>
    </w:p>
    <w:p w14:paraId="5556EC8C"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02BD8C48" w14:textId="77777777" w:rsidR="00B82882" w:rsidRPr="00CC6D16" w:rsidRDefault="00D156DA" w:rsidP="00CC6D16">
      <w:pPr>
        <w:numPr>
          <w:ilvl w:val="1"/>
          <w:numId w:val="1"/>
        </w:numPr>
        <w:tabs>
          <w:tab w:val="num" w:pos="720"/>
          <w:tab w:val="num" w:pos="1440"/>
        </w:tabs>
        <w:spacing w:after="0" w:line="240" w:lineRule="auto"/>
        <w:ind w:left="720"/>
        <w:jc w:val="both"/>
        <w:rPr>
          <w:rFonts w:ascii="Arial" w:eastAsia="Times New Roman" w:hAnsi="Arial" w:cs="Arial"/>
          <w:sz w:val="24"/>
          <w:szCs w:val="24"/>
          <w:lang w:val="en-NZ" w:eastAsia="en-GB"/>
        </w:rPr>
      </w:pPr>
      <w:r w:rsidRPr="00D156DA">
        <w:rPr>
          <w:rFonts w:ascii="Arial" w:eastAsia="Times New Roman" w:hAnsi="Arial" w:cs="Arial"/>
          <w:sz w:val="24"/>
          <w:szCs w:val="24"/>
          <w:lang w:eastAsia="en-GB"/>
        </w:rPr>
        <w:t>Capitalised terms in</w:t>
      </w:r>
      <w:r w:rsidRPr="00D156DA">
        <w:rPr>
          <w:rFonts w:ascii="Arial" w:eastAsia="Times New Roman" w:hAnsi="Arial" w:cs="Arial"/>
          <w:bCs/>
          <w:sz w:val="24"/>
          <w:szCs w:val="24"/>
          <w:lang w:eastAsia="en-GB"/>
        </w:rPr>
        <w:t xml:space="preserve"> this </w:t>
      </w:r>
      <w:r w:rsidRPr="00D156DA">
        <w:rPr>
          <w:rFonts w:ascii="Arial" w:eastAsia="Times New Roman" w:hAnsi="Arial" w:cs="Arial"/>
          <w:sz w:val="24"/>
          <w:szCs w:val="24"/>
          <w:lang w:eastAsia="en-GB"/>
        </w:rPr>
        <w:t xml:space="preserve">Code of Conduct will have the meanings given to them in </w:t>
      </w:r>
      <w:r w:rsidR="002F6ED6" w:rsidRPr="00E635A7">
        <w:rPr>
          <w:rFonts w:ascii="Arial" w:eastAsia="Times New Roman" w:hAnsi="Arial" w:cs="Arial"/>
          <w:sz w:val="24"/>
          <w:szCs w:val="24"/>
          <w:lang w:eastAsia="en-GB"/>
        </w:rPr>
        <w:t xml:space="preserve">the </w:t>
      </w:r>
      <w:r w:rsidRPr="00D156DA">
        <w:rPr>
          <w:rFonts w:ascii="Arial" w:eastAsia="Times New Roman" w:hAnsi="Arial" w:cs="Arial"/>
          <w:sz w:val="24"/>
          <w:szCs w:val="24"/>
          <w:lang w:eastAsia="en-GB"/>
        </w:rPr>
        <w:t>Appendix. Unless the context otherwise requires, words denoting any one gender include all other genders, and words denoting the singular include the plural and vice versa; words</w:t>
      </w:r>
      <w:r w:rsidRPr="00D156DA">
        <w:rPr>
          <w:rFonts w:ascii="Arial" w:eastAsia="Times New Roman" w:hAnsi="Arial" w:cs="Arial"/>
          <w:sz w:val="24"/>
          <w:szCs w:val="24"/>
          <w:lang w:val="en-NZ" w:eastAsia="en-GB"/>
        </w:rPr>
        <w:t xml:space="preserve"> importing persons will include associations, </w:t>
      </w:r>
      <w:r w:rsidR="00AA6315">
        <w:rPr>
          <w:rFonts w:ascii="Arial" w:eastAsia="Times New Roman" w:hAnsi="Arial" w:cs="Arial"/>
          <w:sz w:val="24"/>
          <w:szCs w:val="24"/>
          <w:lang w:val="en-NZ" w:eastAsia="en-GB"/>
        </w:rPr>
        <w:t>clubs, schools</w:t>
      </w:r>
      <w:r w:rsidRPr="00D156DA">
        <w:rPr>
          <w:rFonts w:ascii="Arial" w:eastAsia="Times New Roman" w:hAnsi="Arial" w:cs="Arial"/>
          <w:sz w:val="24"/>
          <w:szCs w:val="24"/>
          <w:lang w:val="en-NZ" w:eastAsia="en-GB"/>
        </w:rPr>
        <w:t xml:space="preserve"> and other organisations whether incorporated or unincorporated.</w:t>
      </w:r>
    </w:p>
    <w:p w14:paraId="3CBB5C54" w14:textId="77777777" w:rsidR="00D156DA" w:rsidRPr="00B82882" w:rsidRDefault="00D156DA" w:rsidP="00B82882">
      <w:pPr>
        <w:numPr>
          <w:ilvl w:val="1"/>
          <w:numId w:val="1"/>
        </w:numPr>
        <w:tabs>
          <w:tab w:val="num" w:pos="720"/>
          <w:tab w:val="num" w:pos="1440"/>
        </w:tabs>
        <w:spacing w:after="0" w:line="240" w:lineRule="auto"/>
        <w:ind w:left="720"/>
        <w:jc w:val="both"/>
        <w:rPr>
          <w:rFonts w:ascii="Arial" w:eastAsia="Times New Roman" w:hAnsi="Arial" w:cs="Arial"/>
          <w:sz w:val="24"/>
          <w:szCs w:val="24"/>
          <w:lang w:val="en-NZ" w:eastAsia="en-GB"/>
        </w:rPr>
      </w:pPr>
      <w:r w:rsidRPr="00B82882">
        <w:rPr>
          <w:rFonts w:ascii="Arial" w:eastAsia="Times New Roman" w:hAnsi="Arial" w:cs="Arial"/>
          <w:sz w:val="24"/>
          <w:szCs w:val="24"/>
          <w:lang w:val="en-NZ" w:eastAsia="en-GB"/>
        </w:rPr>
        <w:lastRenderedPageBreak/>
        <w:t>This</w:t>
      </w:r>
      <w:r w:rsidRPr="00B82882">
        <w:rPr>
          <w:rFonts w:ascii="Arial" w:eastAsia="Times New Roman" w:hAnsi="Arial" w:cs="Arial"/>
          <w:sz w:val="24"/>
          <w:szCs w:val="24"/>
          <w:lang w:eastAsia="en-GB"/>
        </w:rPr>
        <w:t xml:space="preserve"> Code of Conduct and any dispute or claim arising out of or in connection with it (including non-contractual disputes and claims) will be governed by and construed in accordance with English law. Any potential breach of this Code of Conduct will be investigated in accordance with the </w:t>
      </w:r>
      <w:r w:rsidR="002F6ED6" w:rsidRPr="00B82882">
        <w:rPr>
          <w:rFonts w:ascii="Arial" w:eastAsia="Times New Roman" w:hAnsi="Arial" w:cs="Arial"/>
          <w:sz w:val="24"/>
          <w:szCs w:val="24"/>
          <w:lang w:eastAsia="en-GB"/>
        </w:rPr>
        <w:t xml:space="preserve">YRNA </w:t>
      </w:r>
      <w:r w:rsidRPr="00B82882">
        <w:rPr>
          <w:rFonts w:ascii="Arial" w:eastAsia="Times New Roman" w:hAnsi="Arial" w:cs="Arial"/>
          <w:sz w:val="24"/>
          <w:szCs w:val="24"/>
          <w:lang w:eastAsia="en-GB"/>
        </w:rPr>
        <w:t>Disciplinary Regulations (as amended from time to time), and any alleged breach of this Code of Conduct will be pursued under such regulations. Subject strictly thereto, any dispute or claim arising out of or in connection with this Code of Conduct will be subject to the exclusive jurisdiction of the English courts.</w:t>
      </w:r>
    </w:p>
    <w:p w14:paraId="7AD1E8DE" w14:textId="77777777" w:rsidR="00D156DA" w:rsidRPr="00D156DA" w:rsidRDefault="00D156DA" w:rsidP="00D156DA">
      <w:pPr>
        <w:tabs>
          <w:tab w:val="num" w:pos="1440"/>
        </w:tabs>
        <w:spacing w:after="0" w:line="240" w:lineRule="auto"/>
        <w:jc w:val="both"/>
        <w:rPr>
          <w:rFonts w:ascii="Arial" w:eastAsia="Times New Roman" w:hAnsi="Arial" w:cs="Arial"/>
          <w:sz w:val="24"/>
          <w:szCs w:val="24"/>
          <w:lang w:eastAsia="en-GB"/>
        </w:rPr>
      </w:pPr>
    </w:p>
    <w:p w14:paraId="61DF8222" w14:textId="77777777" w:rsidR="00D156DA" w:rsidRPr="00D156DA" w:rsidRDefault="00D156DA" w:rsidP="00D156DA">
      <w:pPr>
        <w:numPr>
          <w:ilvl w:val="0"/>
          <w:numId w:val="1"/>
        </w:numPr>
        <w:tabs>
          <w:tab w:val="num" w:pos="720"/>
        </w:tabs>
        <w:spacing w:after="0" w:line="240" w:lineRule="auto"/>
        <w:ind w:left="720"/>
        <w:rPr>
          <w:rFonts w:ascii="Arial" w:eastAsia="Times New Roman" w:hAnsi="Arial" w:cs="Arial"/>
          <w:b/>
          <w:sz w:val="24"/>
          <w:szCs w:val="24"/>
          <w:lang w:eastAsia="en-GB"/>
        </w:rPr>
      </w:pPr>
      <w:r w:rsidRPr="00D156DA">
        <w:rPr>
          <w:rFonts w:ascii="Arial" w:eastAsia="Times New Roman" w:hAnsi="Arial" w:cs="Arial"/>
          <w:b/>
          <w:sz w:val="24"/>
          <w:szCs w:val="24"/>
          <w:lang w:eastAsia="en-GB"/>
        </w:rPr>
        <w:t>CODE OF CONDUCT</w:t>
      </w:r>
    </w:p>
    <w:p w14:paraId="56904B5C" w14:textId="77777777" w:rsidR="00D156DA" w:rsidRPr="00D156DA" w:rsidRDefault="00D156DA" w:rsidP="00D156DA">
      <w:pPr>
        <w:spacing w:after="0" w:line="240" w:lineRule="auto"/>
        <w:jc w:val="both"/>
        <w:rPr>
          <w:rFonts w:ascii="Arial" w:eastAsia="Times New Roman" w:hAnsi="Arial" w:cs="Arial"/>
          <w:sz w:val="24"/>
          <w:szCs w:val="24"/>
          <w:lang w:eastAsia="en-GB"/>
        </w:rPr>
      </w:pPr>
    </w:p>
    <w:p w14:paraId="78A7EFAC" w14:textId="77777777" w:rsidR="00D156DA" w:rsidRDefault="00D156DA" w:rsidP="00D156DA">
      <w:pPr>
        <w:numPr>
          <w:ilvl w:val="1"/>
          <w:numId w:val="1"/>
        </w:numPr>
        <w:tabs>
          <w:tab w:val="num" w:pos="720"/>
        </w:tabs>
        <w:spacing w:after="0" w:line="240" w:lineRule="auto"/>
        <w:ind w:left="720"/>
        <w:jc w:val="both"/>
        <w:rPr>
          <w:rFonts w:ascii="Arial" w:eastAsia="Times New Roman" w:hAnsi="Arial" w:cs="Arial"/>
          <w:sz w:val="24"/>
          <w:szCs w:val="24"/>
          <w:lang w:eastAsia="en-GB"/>
        </w:rPr>
      </w:pPr>
      <w:r w:rsidRPr="00D156DA">
        <w:rPr>
          <w:rFonts w:ascii="Arial" w:eastAsia="Times New Roman" w:hAnsi="Arial" w:cs="Arial"/>
          <w:sz w:val="24"/>
          <w:szCs w:val="24"/>
          <w:lang w:eastAsia="en-GB"/>
        </w:rPr>
        <w:t>Each Participant must:</w:t>
      </w:r>
    </w:p>
    <w:p w14:paraId="5DA27EDC" w14:textId="77777777" w:rsidR="00D156DA" w:rsidRPr="00D156DA" w:rsidRDefault="00D156DA" w:rsidP="00D156DA">
      <w:pPr>
        <w:spacing w:after="0" w:line="240" w:lineRule="auto"/>
        <w:jc w:val="both"/>
        <w:rPr>
          <w:rFonts w:ascii="Arial" w:eastAsia="Times New Roman" w:hAnsi="Arial" w:cs="Arial"/>
          <w:sz w:val="24"/>
          <w:szCs w:val="24"/>
          <w:lang w:eastAsia="en-GB"/>
        </w:rPr>
      </w:pPr>
    </w:p>
    <w:p w14:paraId="3DE9B4FC" w14:textId="77777777" w:rsidR="00D156DA" w:rsidRPr="00D156DA" w:rsidRDefault="00D156DA" w:rsidP="00F37719">
      <w:pPr>
        <w:numPr>
          <w:ilvl w:val="0"/>
          <w:numId w:val="3"/>
        </w:numPr>
        <w:tabs>
          <w:tab w:val="num" w:pos="1134"/>
        </w:tabs>
        <w:spacing w:after="0" w:line="240" w:lineRule="auto"/>
        <w:ind w:left="709" w:firstLine="0"/>
        <w:jc w:val="both"/>
        <w:rPr>
          <w:rFonts w:ascii="Arial" w:eastAsia="Times New Roman" w:hAnsi="Arial" w:cs="Arial"/>
          <w:bCs/>
          <w:sz w:val="24"/>
          <w:szCs w:val="24"/>
          <w:lang w:eastAsia="en-GB"/>
        </w:rPr>
      </w:pPr>
      <w:r w:rsidRPr="00D156DA">
        <w:rPr>
          <w:rFonts w:ascii="Arial" w:eastAsia="Times New Roman" w:hAnsi="Arial" w:cs="Arial"/>
          <w:sz w:val="24"/>
          <w:szCs w:val="24"/>
          <w:lang w:eastAsia="en-GB"/>
        </w:rPr>
        <w:t xml:space="preserve">comply with the obligations imposed on her by the </w:t>
      </w:r>
      <w:r w:rsidR="002F6ED6" w:rsidRPr="00E635A7">
        <w:rPr>
          <w:rFonts w:ascii="Arial" w:eastAsia="Times New Roman" w:hAnsi="Arial" w:cs="Arial"/>
          <w:sz w:val="24"/>
          <w:szCs w:val="24"/>
          <w:lang w:eastAsia="en-GB"/>
        </w:rPr>
        <w:t xml:space="preserve">YRNA constitution and </w:t>
      </w:r>
      <w:r w:rsidR="00AE4A00">
        <w:rPr>
          <w:rFonts w:ascii="Arial" w:eastAsia="Times New Roman" w:hAnsi="Arial" w:cs="Arial"/>
          <w:sz w:val="24"/>
          <w:szCs w:val="24"/>
          <w:lang w:eastAsia="en-GB"/>
        </w:rPr>
        <w:tab/>
      </w:r>
      <w:r w:rsidR="002F6ED6" w:rsidRPr="00E635A7">
        <w:rPr>
          <w:rFonts w:ascii="Arial" w:eastAsia="Times New Roman" w:hAnsi="Arial" w:cs="Arial"/>
          <w:sz w:val="24"/>
          <w:szCs w:val="24"/>
          <w:lang w:eastAsia="en-GB"/>
        </w:rPr>
        <w:t>regulations</w:t>
      </w:r>
      <w:r w:rsidRPr="00D156DA">
        <w:rPr>
          <w:rFonts w:ascii="Arial" w:eastAsia="Times New Roman" w:hAnsi="Arial" w:cs="Arial"/>
          <w:bCs/>
          <w:sz w:val="24"/>
          <w:szCs w:val="24"/>
          <w:lang w:eastAsia="en-GB"/>
        </w:rPr>
        <w:t>;</w:t>
      </w:r>
    </w:p>
    <w:p w14:paraId="49D0F313" w14:textId="77777777" w:rsidR="00D156DA" w:rsidRPr="00D156DA" w:rsidRDefault="00D156DA" w:rsidP="00D156DA">
      <w:pPr>
        <w:spacing w:after="0" w:line="240" w:lineRule="auto"/>
        <w:ind w:left="720"/>
        <w:jc w:val="both"/>
        <w:rPr>
          <w:rFonts w:ascii="Arial" w:eastAsia="Times New Roman" w:hAnsi="Arial" w:cs="Arial"/>
          <w:bCs/>
          <w:sz w:val="24"/>
          <w:szCs w:val="24"/>
          <w:lang w:eastAsia="en-GB"/>
        </w:rPr>
      </w:pPr>
    </w:p>
    <w:p w14:paraId="7009FD56" w14:textId="77777777" w:rsidR="00D156DA" w:rsidRPr="00BE4A5E" w:rsidRDefault="00AA6315" w:rsidP="00AA6315">
      <w:pPr>
        <w:numPr>
          <w:ilvl w:val="0"/>
          <w:numId w:val="3"/>
        </w:numPr>
        <w:tabs>
          <w:tab w:val="clear" w:pos="1353"/>
          <w:tab w:val="num" w:pos="1134"/>
        </w:tabs>
        <w:spacing w:after="0" w:line="240" w:lineRule="auto"/>
        <w:ind w:left="1134" w:hanging="425"/>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D156DA" w:rsidRPr="00D156DA">
        <w:rPr>
          <w:rFonts w:ascii="Arial" w:eastAsia="Times New Roman" w:hAnsi="Arial" w:cs="Arial"/>
          <w:bCs/>
          <w:sz w:val="24"/>
          <w:szCs w:val="24"/>
          <w:lang w:eastAsia="en-GB"/>
        </w:rPr>
        <w:t>ensure that the</w:t>
      </w:r>
      <w:r w:rsidR="00D156DA" w:rsidRPr="00D156DA">
        <w:rPr>
          <w:rFonts w:ascii="Arial" w:eastAsia="Times New Roman" w:hAnsi="Arial" w:cs="Arial"/>
          <w:sz w:val="24"/>
          <w:szCs w:val="24"/>
          <w:lang w:eastAsia="en-GB"/>
        </w:rPr>
        <w:t xml:space="preserve"> sport of Netball is pla</w:t>
      </w:r>
      <w:r w:rsidR="00BE4A5E">
        <w:rPr>
          <w:rFonts w:ascii="Arial" w:eastAsia="Times New Roman" w:hAnsi="Arial" w:cs="Arial"/>
          <w:sz w:val="24"/>
          <w:szCs w:val="24"/>
          <w:lang w:eastAsia="en-GB"/>
        </w:rPr>
        <w:t>yed and conducted in accordance</w:t>
      </w:r>
      <w:r w:rsidR="00BE4A5E">
        <w:rPr>
          <w:rFonts w:ascii="Arial" w:eastAsia="Times New Roman" w:hAnsi="Arial" w:cs="Arial"/>
          <w:bCs/>
          <w:sz w:val="24"/>
          <w:szCs w:val="24"/>
          <w:lang w:eastAsia="en-GB"/>
        </w:rPr>
        <w:t xml:space="preserve"> </w:t>
      </w:r>
      <w:r w:rsidR="00D156DA" w:rsidRPr="00BE4A5E">
        <w:rPr>
          <w:rFonts w:ascii="Arial" w:eastAsia="Times New Roman" w:hAnsi="Arial" w:cs="Arial"/>
          <w:sz w:val="24"/>
          <w:szCs w:val="24"/>
          <w:lang w:eastAsia="en-GB"/>
        </w:rPr>
        <w:t>with the highest standards of disciplined and sporting behaviour;</w:t>
      </w:r>
    </w:p>
    <w:p w14:paraId="4A48B97D"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6300C3F4" w14:textId="77777777" w:rsidR="00D156DA" w:rsidRPr="00D156DA" w:rsidRDefault="00D156DA" w:rsidP="00AA6315">
      <w:pPr>
        <w:numPr>
          <w:ilvl w:val="0"/>
          <w:numId w:val="3"/>
        </w:numPr>
        <w:tabs>
          <w:tab w:val="clear" w:pos="1353"/>
          <w:tab w:val="num" w:pos="1134"/>
        </w:tabs>
        <w:spacing w:after="0" w:line="240" w:lineRule="auto"/>
        <w:ind w:left="1134" w:hanging="425"/>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 xml:space="preserve">not commit any acts of misconduct i.e. any </w:t>
      </w:r>
      <w:r w:rsidRPr="00D156DA">
        <w:rPr>
          <w:rFonts w:ascii="Arial" w:eastAsia="Times New Roman" w:hAnsi="Arial" w:cs="Arial"/>
          <w:sz w:val="24"/>
          <w:szCs w:val="24"/>
          <w:lang w:eastAsia="en-GB"/>
        </w:rPr>
        <w:t xml:space="preserve">conduct, behaviour, </w:t>
      </w:r>
      <w:r w:rsidR="00AA6315">
        <w:rPr>
          <w:rFonts w:ascii="Arial" w:eastAsia="Times New Roman" w:hAnsi="Arial" w:cs="Arial"/>
          <w:sz w:val="24"/>
          <w:szCs w:val="24"/>
          <w:lang w:eastAsia="en-GB"/>
        </w:rPr>
        <w:t xml:space="preserve">statements </w:t>
      </w:r>
      <w:r w:rsidRPr="00D156DA">
        <w:rPr>
          <w:rFonts w:ascii="Arial" w:eastAsia="Times New Roman" w:hAnsi="Arial" w:cs="Arial"/>
          <w:sz w:val="24"/>
          <w:szCs w:val="24"/>
          <w:lang w:eastAsia="en-GB"/>
        </w:rPr>
        <w:t xml:space="preserve">(including, without limitation, statements made on social networking platforms or sites such as Twitter and Facebook, or similar) or practices, on or off the court, that are unsporting and/or insulting and/or contrary to the integrity of the sport of Netball and/or that bring or have the potential to bring the sport of Netball, </w:t>
      </w:r>
      <w:r w:rsidR="007A400C">
        <w:rPr>
          <w:rFonts w:ascii="Arial" w:eastAsia="Times New Roman" w:hAnsi="Arial" w:cs="Arial"/>
          <w:sz w:val="24"/>
          <w:szCs w:val="24"/>
          <w:lang w:eastAsia="en-GB"/>
        </w:rPr>
        <w:t>a Regional</w:t>
      </w:r>
      <w:r w:rsidRPr="00D156DA">
        <w:rPr>
          <w:rFonts w:ascii="Arial" w:eastAsia="Times New Roman" w:hAnsi="Arial" w:cs="Arial"/>
          <w:sz w:val="24"/>
          <w:szCs w:val="24"/>
          <w:lang w:eastAsia="en-GB"/>
        </w:rPr>
        <w:t xml:space="preserve"> Event, </w:t>
      </w:r>
      <w:r w:rsidR="007A400C">
        <w:rPr>
          <w:rFonts w:ascii="Arial" w:eastAsia="Times New Roman" w:hAnsi="Arial" w:cs="Arial"/>
          <w:sz w:val="24"/>
          <w:szCs w:val="24"/>
          <w:lang w:eastAsia="en-GB"/>
        </w:rPr>
        <w:t>the YRNA</w:t>
      </w:r>
      <w:r w:rsidRPr="00D156DA">
        <w:rPr>
          <w:rFonts w:ascii="Arial" w:eastAsia="Times New Roman" w:hAnsi="Arial" w:cs="Arial"/>
          <w:sz w:val="24"/>
          <w:szCs w:val="24"/>
          <w:lang w:eastAsia="en-GB"/>
        </w:rPr>
        <w:t xml:space="preserve"> or </w:t>
      </w:r>
      <w:r w:rsidR="007A400C">
        <w:rPr>
          <w:rFonts w:ascii="Arial" w:eastAsia="Times New Roman" w:hAnsi="Arial" w:cs="Arial"/>
          <w:sz w:val="24"/>
          <w:szCs w:val="24"/>
          <w:lang w:eastAsia="en-GB"/>
        </w:rPr>
        <w:t>member, a match official</w:t>
      </w:r>
      <w:r w:rsidR="00BE4A5E">
        <w:rPr>
          <w:rFonts w:ascii="Arial" w:eastAsia="Times New Roman" w:hAnsi="Arial" w:cs="Arial"/>
          <w:sz w:val="24"/>
          <w:szCs w:val="24"/>
          <w:lang w:eastAsia="en-GB"/>
        </w:rPr>
        <w:t xml:space="preserve"> and/or any sponsor or other </w:t>
      </w:r>
      <w:r w:rsidRPr="00D156DA">
        <w:rPr>
          <w:rFonts w:ascii="Arial" w:eastAsia="Times New Roman" w:hAnsi="Arial" w:cs="Arial"/>
          <w:sz w:val="24"/>
          <w:szCs w:val="24"/>
          <w:lang w:eastAsia="en-GB"/>
        </w:rPr>
        <w:t xml:space="preserve">commercial partner of </w:t>
      </w:r>
      <w:r w:rsidR="007A400C">
        <w:rPr>
          <w:rFonts w:ascii="Arial" w:eastAsia="Times New Roman" w:hAnsi="Arial" w:cs="Arial"/>
          <w:sz w:val="24"/>
          <w:szCs w:val="24"/>
          <w:lang w:eastAsia="en-GB"/>
        </w:rPr>
        <w:t>YRNA</w:t>
      </w:r>
      <w:r w:rsidRPr="00D156DA">
        <w:rPr>
          <w:rFonts w:ascii="Arial" w:eastAsia="Times New Roman" w:hAnsi="Arial" w:cs="Arial"/>
          <w:sz w:val="24"/>
          <w:szCs w:val="24"/>
          <w:lang w:eastAsia="en-GB"/>
        </w:rPr>
        <w:t xml:space="preserve"> into disrepute</w:t>
      </w:r>
      <w:r w:rsidRPr="00D156DA">
        <w:rPr>
          <w:rFonts w:ascii="Arial" w:eastAsia="Times New Roman" w:hAnsi="Arial" w:cs="Arial"/>
          <w:bCs/>
          <w:sz w:val="24"/>
          <w:szCs w:val="24"/>
          <w:lang w:eastAsia="en-GB"/>
        </w:rPr>
        <w:t>;</w:t>
      </w:r>
    </w:p>
    <w:p w14:paraId="2F6A55C9"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1D69DA50" w14:textId="77777777" w:rsidR="00D156DA" w:rsidRPr="00D156DA" w:rsidRDefault="00D156DA" w:rsidP="002F5089">
      <w:pPr>
        <w:numPr>
          <w:ilvl w:val="0"/>
          <w:numId w:val="3"/>
        </w:numPr>
        <w:tabs>
          <w:tab w:val="clear" w:pos="1353"/>
          <w:tab w:val="num" w:pos="993"/>
        </w:tabs>
        <w:spacing w:after="0" w:line="240" w:lineRule="auto"/>
        <w:ind w:left="1134" w:hanging="425"/>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not commit serious or repeated breaches of the</w:t>
      </w:r>
      <w:bookmarkStart w:id="4" w:name="_DV_M271"/>
      <w:bookmarkStart w:id="5" w:name="_DV_M272"/>
      <w:bookmarkStart w:id="6" w:name="_DV_M273"/>
      <w:bookmarkEnd w:id="4"/>
      <w:bookmarkEnd w:id="5"/>
      <w:bookmarkEnd w:id="6"/>
      <w:r w:rsidRPr="00D156DA">
        <w:rPr>
          <w:rFonts w:ascii="Arial" w:eastAsia="Times New Roman" w:hAnsi="Arial" w:cs="Arial"/>
          <w:bCs/>
          <w:sz w:val="24"/>
          <w:szCs w:val="24"/>
          <w:lang w:eastAsia="en-GB"/>
        </w:rPr>
        <w:t xml:space="preserve"> official rules of the game of Netball;</w:t>
      </w:r>
    </w:p>
    <w:p w14:paraId="00E8DDD2"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009281F5" w14:textId="77777777" w:rsidR="00D156DA" w:rsidRDefault="00D156DA" w:rsidP="002F5089">
      <w:pPr>
        <w:numPr>
          <w:ilvl w:val="0"/>
          <w:numId w:val="3"/>
        </w:numPr>
        <w:tabs>
          <w:tab w:val="num" w:pos="1134"/>
        </w:tabs>
        <w:spacing w:after="0" w:line="240" w:lineRule="auto"/>
        <w:ind w:hanging="644"/>
        <w:jc w:val="both"/>
        <w:rPr>
          <w:rFonts w:ascii="Arial" w:eastAsia="Times New Roman" w:hAnsi="Arial" w:cs="Arial"/>
          <w:bCs/>
          <w:sz w:val="24"/>
          <w:szCs w:val="24"/>
          <w:lang w:eastAsia="en-GB"/>
        </w:rPr>
      </w:pPr>
      <w:r w:rsidRPr="00D156DA">
        <w:rPr>
          <w:rFonts w:ascii="Arial" w:eastAsia="Times New Roman" w:hAnsi="Arial" w:cs="Arial"/>
          <w:bCs/>
          <w:sz w:val="24"/>
          <w:szCs w:val="24"/>
          <w:lang w:eastAsia="en-GB"/>
        </w:rPr>
        <w:t>use their best efforts to win each match in which they participate;</w:t>
      </w:r>
    </w:p>
    <w:p w14:paraId="0F903E1E" w14:textId="77777777" w:rsidR="00BE4A5E" w:rsidRDefault="00BE4A5E" w:rsidP="00BE4A5E">
      <w:pPr>
        <w:spacing w:after="0" w:line="240" w:lineRule="auto"/>
        <w:ind w:left="709"/>
        <w:jc w:val="both"/>
        <w:rPr>
          <w:rFonts w:ascii="Arial" w:eastAsia="Times New Roman" w:hAnsi="Arial" w:cs="Arial"/>
          <w:bCs/>
          <w:sz w:val="24"/>
          <w:szCs w:val="24"/>
          <w:lang w:eastAsia="en-GB"/>
        </w:rPr>
      </w:pPr>
    </w:p>
    <w:p w14:paraId="2BABC706" w14:textId="77777777" w:rsidR="00D95982" w:rsidRPr="00D95982" w:rsidRDefault="000E777D" w:rsidP="002F5089">
      <w:pPr>
        <w:numPr>
          <w:ilvl w:val="0"/>
          <w:numId w:val="3"/>
        </w:numPr>
        <w:tabs>
          <w:tab w:val="clear" w:pos="1353"/>
          <w:tab w:val="num" w:pos="1134"/>
        </w:tabs>
        <w:spacing w:after="0" w:line="240" w:lineRule="auto"/>
        <w:ind w:left="1134" w:hanging="425"/>
        <w:jc w:val="both"/>
        <w:rPr>
          <w:rFonts w:ascii="Arial" w:eastAsia="Times New Roman" w:hAnsi="Arial" w:cs="Arial"/>
          <w:bCs/>
          <w:sz w:val="24"/>
          <w:szCs w:val="24"/>
          <w:lang w:eastAsia="en-GB"/>
        </w:rPr>
      </w:pPr>
      <w:r w:rsidRPr="00BE4A5E">
        <w:rPr>
          <w:rFonts w:ascii="Arial" w:hAnsi="Arial" w:cs="Arial"/>
          <w:sz w:val="24"/>
          <w:szCs w:val="24"/>
          <w:lang w:eastAsia="en-GB"/>
        </w:rPr>
        <w:t>accept and observe, and must not show dis</w:t>
      </w:r>
      <w:r w:rsidR="002F5089">
        <w:rPr>
          <w:rFonts w:ascii="Arial" w:hAnsi="Arial" w:cs="Arial"/>
          <w:sz w:val="24"/>
          <w:szCs w:val="24"/>
          <w:lang w:eastAsia="en-GB"/>
        </w:rPr>
        <w:t xml:space="preserve">sent from, attack, disparage or </w:t>
      </w:r>
      <w:r w:rsidRPr="00BE4A5E">
        <w:rPr>
          <w:rFonts w:ascii="Arial" w:hAnsi="Arial" w:cs="Arial"/>
          <w:sz w:val="24"/>
          <w:szCs w:val="24"/>
          <w:lang w:eastAsia="en-GB"/>
        </w:rPr>
        <w:t>criticise, the authority and decisions of umpires, match officials, tournament officials and disciplinary bodies</w:t>
      </w:r>
      <w:r w:rsidR="00D95982">
        <w:rPr>
          <w:rFonts w:ascii="Arial" w:hAnsi="Arial" w:cs="Arial"/>
          <w:sz w:val="24"/>
          <w:szCs w:val="24"/>
          <w:lang w:eastAsia="en-GB"/>
        </w:rPr>
        <w:t>;</w:t>
      </w:r>
      <w:r w:rsidRPr="00BE4A5E">
        <w:rPr>
          <w:rFonts w:ascii="Arial" w:hAnsi="Arial" w:cs="Arial"/>
          <w:sz w:val="24"/>
          <w:szCs w:val="24"/>
          <w:lang w:eastAsia="en-GB"/>
        </w:rPr>
        <w:t xml:space="preserve"> </w:t>
      </w:r>
    </w:p>
    <w:p w14:paraId="77FEEC42" w14:textId="77777777" w:rsidR="00D95982" w:rsidRPr="00D95982" w:rsidRDefault="00D95982" w:rsidP="00D95982">
      <w:pPr>
        <w:spacing w:after="0" w:line="240" w:lineRule="auto"/>
        <w:ind w:left="1070"/>
        <w:jc w:val="both"/>
        <w:rPr>
          <w:rFonts w:ascii="Arial" w:eastAsia="Times New Roman" w:hAnsi="Arial" w:cs="Arial"/>
          <w:bCs/>
          <w:sz w:val="24"/>
          <w:szCs w:val="24"/>
          <w:lang w:eastAsia="en-GB"/>
        </w:rPr>
      </w:pPr>
    </w:p>
    <w:p w14:paraId="09BA9595" w14:textId="77777777" w:rsidR="00D95982" w:rsidRPr="00F37719" w:rsidRDefault="000E777D" w:rsidP="002F5089">
      <w:pPr>
        <w:numPr>
          <w:ilvl w:val="0"/>
          <w:numId w:val="3"/>
        </w:numPr>
        <w:tabs>
          <w:tab w:val="clear" w:pos="1353"/>
          <w:tab w:val="num" w:pos="1134"/>
        </w:tabs>
        <w:spacing w:after="0" w:line="240" w:lineRule="auto"/>
        <w:ind w:left="1134" w:hanging="425"/>
        <w:jc w:val="both"/>
        <w:rPr>
          <w:rFonts w:ascii="Arial" w:eastAsia="Times New Roman" w:hAnsi="Arial" w:cs="Arial"/>
          <w:bCs/>
          <w:sz w:val="24"/>
          <w:szCs w:val="24"/>
          <w:lang w:eastAsia="en-GB"/>
        </w:rPr>
      </w:pPr>
      <w:r w:rsidRPr="00BE4A5E">
        <w:rPr>
          <w:rFonts w:ascii="Arial" w:hAnsi="Arial" w:cs="Arial"/>
          <w:sz w:val="24"/>
          <w:szCs w:val="24"/>
          <w:lang w:eastAsia="en-GB"/>
        </w:rPr>
        <w:t>not abuse, threaten, intimidate or use</w:t>
      </w:r>
      <w:r w:rsidR="002F5089">
        <w:rPr>
          <w:rFonts w:ascii="Arial" w:hAnsi="Arial" w:cs="Arial"/>
          <w:sz w:val="24"/>
          <w:szCs w:val="24"/>
          <w:lang w:eastAsia="en-GB"/>
        </w:rPr>
        <w:t xml:space="preserve"> offensive, insulting, crude or </w:t>
      </w:r>
      <w:r w:rsidRPr="00BE4A5E">
        <w:rPr>
          <w:rFonts w:ascii="Arial" w:hAnsi="Arial" w:cs="Arial"/>
          <w:sz w:val="24"/>
          <w:szCs w:val="24"/>
          <w:lang w:eastAsia="en-GB"/>
        </w:rPr>
        <w:t xml:space="preserve">abusive language or gestures towards </w:t>
      </w:r>
      <w:r w:rsidR="00D95982">
        <w:rPr>
          <w:rFonts w:ascii="Arial" w:hAnsi="Arial" w:cs="Arial"/>
          <w:sz w:val="24"/>
          <w:szCs w:val="24"/>
          <w:lang w:eastAsia="en-GB"/>
        </w:rPr>
        <w:t xml:space="preserve">umpires, match officials, tournament </w:t>
      </w:r>
      <w:r w:rsidRPr="00BE4A5E">
        <w:rPr>
          <w:rFonts w:ascii="Arial" w:hAnsi="Arial" w:cs="Arial"/>
          <w:sz w:val="24"/>
          <w:szCs w:val="24"/>
          <w:lang w:eastAsia="en-GB"/>
        </w:rPr>
        <w:t xml:space="preserve">officials, spectators or other Participants, whether on or off the court; </w:t>
      </w:r>
    </w:p>
    <w:p w14:paraId="560918B8" w14:textId="77777777" w:rsidR="00F37719" w:rsidRDefault="00F37719" w:rsidP="00F37719">
      <w:pPr>
        <w:tabs>
          <w:tab w:val="num" w:pos="1134"/>
        </w:tabs>
        <w:spacing w:after="0" w:line="240" w:lineRule="auto"/>
        <w:ind w:left="1070"/>
        <w:jc w:val="both"/>
        <w:rPr>
          <w:rFonts w:ascii="Arial" w:hAnsi="Arial" w:cs="Arial"/>
          <w:sz w:val="24"/>
          <w:szCs w:val="24"/>
          <w:lang w:eastAsia="en-GB"/>
        </w:rPr>
      </w:pPr>
    </w:p>
    <w:p w14:paraId="36062F66" w14:textId="77777777" w:rsidR="00D95982" w:rsidRPr="00F37719" w:rsidRDefault="00F37719" w:rsidP="002F5089">
      <w:pPr>
        <w:tabs>
          <w:tab w:val="num" w:pos="1134"/>
        </w:tabs>
        <w:spacing w:after="0" w:line="240" w:lineRule="auto"/>
        <w:ind w:left="1070" w:hanging="361"/>
        <w:jc w:val="both"/>
        <w:rPr>
          <w:rFonts w:ascii="Arial" w:eastAsia="Times New Roman" w:hAnsi="Arial" w:cs="Arial"/>
          <w:bCs/>
          <w:sz w:val="24"/>
          <w:szCs w:val="24"/>
          <w:lang w:eastAsia="en-GB"/>
        </w:rPr>
      </w:pPr>
      <w:r>
        <w:rPr>
          <w:rFonts w:ascii="Arial" w:hAnsi="Arial" w:cs="Arial"/>
          <w:sz w:val="24"/>
          <w:szCs w:val="24"/>
          <w:lang w:eastAsia="en-GB"/>
        </w:rPr>
        <w:t xml:space="preserve">(h) </w:t>
      </w:r>
      <w:r w:rsidR="00D95982" w:rsidRPr="00F37719">
        <w:rPr>
          <w:rFonts w:ascii="Arial" w:hAnsi="Arial" w:cs="Arial"/>
          <w:sz w:val="24"/>
          <w:szCs w:val="24"/>
          <w:lang w:eastAsia="en-GB"/>
        </w:rPr>
        <w:t xml:space="preserve">not commit any acts or make any statements that are discriminatory by </w:t>
      </w:r>
      <w:r w:rsidR="002F5089">
        <w:rPr>
          <w:rFonts w:ascii="Arial" w:hAnsi="Arial" w:cs="Arial"/>
          <w:sz w:val="24"/>
          <w:szCs w:val="24"/>
          <w:lang w:eastAsia="en-GB"/>
        </w:rPr>
        <w:t xml:space="preserve">  </w:t>
      </w:r>
      <w:r w:rsidR="002F5089">
        <w:rPr>
          <w:rFonts w:ascii="Arial" w:hAnsi="Arial" w:cs="Arial"/>
          <w:sz w:val="24"/>
          <w:szCs w:val="24"/>
          <w:lang w:eastAsia="en-GB"/>
        </w:rPr>
        <w:tab/>
      </w:r>
      <w:r w:rsidR="00D95982" w:rsidRPr="00F37719">
        <w:rPr>
          <w:rFonts w:ascii="Arial" w:hAnsi="Arial" w:cs="Arial"/>
          <w:sz w:val="24"/>
          <w:szCs w:val="24"/>
          <w:lang w:eastAsia="en-GB"/>
        </w:rPr>
        <w:t xml:space="preserve">reason of colour, disability, ethnic origin, nationality, race, religion, sex or </w:t>
      </w:r>
      <w:r w:rsidR="002F5089">
        <w:rPr>
          <w:rFonts w:ascii="Arial" w:hAnsi="Arial" w:cs="Arial"/>
          <w:sz w:val="24"/>
          <w:szCs w:val="24"/>
          <w:lang w:eastAsia="en-GB"/>
        </w:rPr>
        <w:tab/>
      </w:r>
      <w:r w:rsidR="00D95982" w:rsidRPr="00F37719">
        <w:rPr>
          <w:rFonts w:ascii="Arial" w:hAnsi="Arial" w:cs="Arial"/>
          <w:sz w:val="24"/>
          <w:szCs w:val="24"/>
          <w:lang w:eastAsia="en-GB"/>
        </w:rPr>
        <w:t>sexual orientation; and</w:t>
      </w:r>
    </w:p>
    <w:p w14:paraId="26552CC1" w14:textId="77777777" w:rsidR="00F37719" w:rsidRDefault="00F37719" w:rsidP="00F37719">
      <w:pPr>
        <w:pStyle w:val="NoSpacing"/>
        <w:rPr>
          <w:lang w:eastAsia="en-GB"/>
        </w:rPr>
      </w:pPr>
    </w:p>
    <w:p w14:paraId="2CA2B3A4" w14:textId="77777777" w:rsidR="00D156DA" w:rsidRPr="00CC6D16" w:rsidRDefault="002F5089" w:rsidP="00CC6D16">
      <w:pPr>
        <w:spacing w:after="0" w:line="240" w:lineRule="auto"/>
        <w:ind w:left="1134" w:hanging="425"/>
        <w:jc w:val="both"/>
        <w:rPr>
          <w:rFonts w:ascii="Arial" w:eastAsia="Times New Roman" w:hAnsi="Arial" w:cs="Arial"/>
          <w:bCs/>
          <w:sz w:val="24"/>
          <w:szCs w:val="24"/>
          <w:lang w:eastAsia="en-GB"/>
        </w:rPr>
      </w:pPr>
      <w:r>
        <w:rPr>
          <w:rFonts w:ascii="Arial" w:hAnsi="Arial" w:cs="Arial"/>
          <w:sz w:val="24"/>
          <w:szCs w:val="24"/>
        </w:rPr>
        <w:t>(</w:t>
      </w:r>
      <w:proofErr w:type="spellStart"/>
      <w:r w:rsidR="00F37719">
        <w:rPr>
          <w:rFonts w:ascii="Arial" w:hAnsi="Arial" w:cs="Arial"/>
          <w:sz w:val="24"/>
          <w:szCs w:val="24"/>
        </w:rPr>
        <w:t>i</w:t>
      </w:r>
      <w:proofErr w:type="spellEnd"/>
      <w:r>
        <w:rPr>
          <w:rFonts w:ascii="Arial" w:hAnsi="Arial" w:cs="Arial"/>
          <w:sz w:val="24"/>
          <w:szCs w:val="24"/>
        </w:rPr>
        <w:t xml:space="preserve">)  </w:t>
      </w:r>
      <w:r w:rsidR="00D156DA" w:rsidRPr="00D95982">
        <w:rPr>
          <w:rFonts w:ascii="Arial" w:hAnsi="Arial" w:cs="Arial"/>
          <w:sz w:val="24"/>
          <w:szCs w:val="24"/>
        </w:rPr>
        <w:t>not engage in any conduct (whether through the use of language, gestures or otherwise) which is likely to offend, insult, humiliate,</w:t>
      </w:r>
      <w:r w:rsidR="00D156DA" w:rsidRPr="00D95982">
        <w:rPr>
          <w:rFonts w:ascii="Arial" w:eastAsia="Times New Roman" w:hAnsi="Arial" w:cs="Arial"/>
          <w:bCs/>
          <w:sz w:val="24"/>
          <w:szCs w:val="24"/>
          <w:lang w:eastAsia="en-GB"/>
        </w:rPr>
        <w:t xml:space="preserve"> </w:t>
      </w:r>
      <w:r w:rsidR="00D156DA" w:rsidRPr="00D95982">
        <w:rPr>
          <w:rFonts w:ascii="Arial" w:hAnsi="Arial" w:cs="Arial"/>
          <w:sz w:val="24"/>
          <w:szCs w:val="24"/>
        </w:rPr>
        <w:t xml:space="preserve">intimidate, threaten, disparage or vilify any </w:t>
      </w:r>
      <w:r w:rsidR="00D156DA" w:rsidRPr="00D95982">
        <w:rPr>
          <w:rFonts w:ascii="Arial" w:hAnsi="Arial" w:cs="Arial"/>
          <w:iCs/>
          <w:sz w:val="24"/>
          <w:szCs w:val="24"/>
        </w:rPr>
        <w:t>Participant</w:t>
      </w:r>
      <w:r w:rsidR="00D156DA" w:rsidRPr="00D95982">
        <w:rPr>
          <w:rFonts w:ascii="Arial" w:eastAsia="Times New Roman" w:hAnsi="Arial" w:cs="Arial"/>
          <w:bCs/>
          <w:sz w:val="24"/>
          <w:szCs w:val="24"/>
          <w:lang w:eastAsia="en-GB"/>
        </w:rPr>
        <w:t xml:space="preserve"> </w:t>
      </w:r>
      <w:r w:rsidR="00D156DA" w:rsidRPr="00D95982">
        <w:rPr>
          <w:rFonts w:ascii="Arial" w:hAnsi="Arial" w:cs="Arial"/>
          <w:sz w:val="24"/>
          <w:szCs w:val="24"/>
        </w:rPr>
        <w:t>or any other person (including a spectator) on the basis of their race,</w:t>
      </w:r>
      <w:r w:rsidR="00D156DA" w:rsidRPr="00D95982">
        <w:rPr>
          <w:rFonts w:ascii="Arial" w:eastAsia="Times New Roman" w:hAnsi="Arial" w:cs="Arial"/>
          <w:bCs/>
          <w:sz w:val="24"/>
          <w:szCs w:val="24"/>
          <w:lang w:eastAsia="en-GB"/>
        </w:rPr>
        <w:t xml:space="preserve"> </w:t>
      </w:r>
      <w:r w:rsidR="00D156DA" w:rsidRPr="00D95982">
        <w:rPr>
          <w:rFonts w:ascii="Arial" w:hAnsi="Arial" w:cs="Arial"/>
          <w:sz w:val="24"/>
          <w:szCs w:val="24"/>
        </w:rPr>
        <w:t>religion, culture, colour, descent, national or ethnic origin.</w:t>
      </w:r>
    </w:p>
    <w:p w14:paraId="78D27803" w14:textId="77777777" w:rsidR="00D156DA" w:rsidRPr="00D156DA" w:rsidRDefault="00D156DA" w:rsidP="000E777D">
      <w:pPr>
        <w:keepNext/>
        <w:numPr>
          <w:ilvl w:val="1"/>
          <w:numId w:val="1"/>
        </w:numPr>
        <w:tabs>
          <w:tab w:val="num" w:pos="567"/>
        </w:tabs>
        <w:spacing w:after="0" w:line="240" w:lineRule="auto"/>
        <w:ind w:left="567" w:hanging="567"/>
        <w:jc w:val="both"/>
        <w:rPr>
          <w:rFonts w:ascii="Arial" w:eastAsia="Times New Roman" w:hAnsi="Arial" w:cs="Arial"/>
          <w:sz w:val="24"/>
          <w:szCs w:val="24"/>
          <w:lang w:eastAsia="en-GB"/>
        </w:rPr>
      </w:pPr>
      <w:r w:rsidRPr="00D156DA">
        <w:rPr>
          <w:rFonts w:ascii="Arial" w:eastAsia="Times New Roman" w:hAnsi="Arial" w:cs="Arial"/>
          <w:bCs/>
          <w:sz w:val="24"/>
          <w:szCs w:val="24"/>
          <w:lang w:eastAsia="en-GB"/>
        </w:rPr>
        <w:lastRenderedPageBreak/>
        <w:t>Without prejudice to the personal responsibility of</w:t>
      </w:r>
      <w:r w:rsidR="000E777D">
        <w:rPr>
          <w:rFonts w:ascii="Arial" w:eastAsia="Times New Roman" w:hAnsi="Arial" w:cs="Arial"/>
          <w:bCs/>
          <w:sz w:val="24"/>
          <w:szCs w:val="24"/>
          <w:lang w:eastAsia="en-GB"/>
        </w:rPr>
        <w:t xml:space="preserve"> each Participant for their own </w:t>
      </w:r>
      <w:r w:rsidRPr="00D156DA">
        <w:rPr>
          <w:rFonts w:ascii="Arial" w:eastAsia="Times New Roman" w:hAnsi="Arial" w:cs="Arial"/>
          <w:bCs/>
          <w:sz w:val="24"/>
          <w:szCs w:val="24"/>
          <w:lang w:eastAsia="en-GB"/>
        </w:rPr>
        <w:t xml:space="preserve">conduct, each Member is responsible and accountable for its own conduct and for the conduct of each of its officers, officials, employees, appointees, representatives, contractors, agents, volunteers, members, players, coaches, trainers, managers, umpires, match officials, medical personnel and supporters. </w:t>
      </w:r>
      <w:r w:rsidRPr="00D156DA">
        <w:rPr>
          <w:rFonts w:ascii="Arial" w:eastAsia="Times New Roman" w:hAnsi="Arial" w:cs="Arial"/>
          <w:sz w:val="24"/>
          <w:szCs w:val="24"/>
          <w:lang w:eastAsia="en-GB"/>
        </w:rPr>
        <w:t>Each Member must:</w:t>
      </w:r>
    </w:p>
    <w:p w14:paraId="3D52F856" w14:textId="77777777" w:rsidR="00D156DA" w:rsidRPr="00D156DA" w:rsidRDefault="00D156DA" w:rsidP="00D156DA">
      <w:pPr>
        <w:keepNext/>
        <w:spacing w:after="0" w:line="240" w:lineRule="auto"/>
        <w:jc w:val="both"/>
        <w:rPr>
          <w:rFonts w:ascii="Arial" w:eastAsia="Times New Roman" w:hAnsi="Arial" w:cs="Arial"/>
          <w:sz w:val="24"/>
          <w:szCs w:val="24"/>
          <w:lang w:eastAsia="en-GB"/>
        </w:rPr>
      </w:pPr>
    </w:p>
    <w:p w14:paraId="330DCECA" w14:textId="77777777" w:rsidR="00D156DA" w:rsidRPr="00D156DA" w:rsidRDefault="00D156DA" w:rsidP="00D156DA">
      <w:pPr>
        <w:keepNext/>
        <w:numPr>
          <w:ilvl w:val="0"/>
          <w:numId w:val="4"/>
        </w:numPr>
        <w:spacing w:after="0" w:line="240" w:lineRule="auto"/>
        <w:jc w:val="both"/>
        <w:rPr>
          <w:rFonts w:ascii="Arial" w:eastAsia="Times New Roman" w:hAnsi="Arial" w:cs="Arial"/>
          <w:sz w:val="24"/>
          <w:szCs w:val="24"/>
          <w:lang w:eastAsia="en-GB"/>
        </w:rPr>
      </w:pPr>
      <w:r w:rsidRPr="00D156DA">
        <w:rPr>
          <w:rFonts w:ascii="Arial" w:eastAsia="Times New Roman" w:hAnsi="Arial" w:cs="Arial"/>
          <w:sz w:val="24"/>
          <w:szCs w:val="24"/>
          <w:lang w:eastAsia="en-GB"/>
        </w:rPr>
        <w:t>ensure that each such person or entity is aware of this Code of Conduct and understands and agrees to be bound by it; and</w:t>
      </w:r>
    </w:p>
    <w:p w14:paraId="33C2E32A" w14:textId="77777777" w:rsidR="00D156DA" w:rsidRPr="00D156DA" w:rsidRDefault="00D156DA" w:rsidP="00D156DA">
      <w:pPr>
        <w:keepNext/>
        <w:spacing w:after="0" w:line="240" w:lineRule="auto"/>
        <w:ind w:left="720"/>
        <w:jc w:val="both"/>
        <w:rPr>
          <w:rFonts w:ascii="Arial" w:eastAsia="Times New Roman" w:hAnsi="Arial" w:cs="Arial"/>
          <w:sz w:val="24"/>
          <w:szCs w:val="24"/>
          <w:lang w:eastAsia="en-GB"/>
        </w:rPr>
      </w:pPr>
    </w:p>
    <w:p w14:paraId="56919C8C" w14:textId="77777777" w:rsidR="00D156DA" w:rsidRDefault="00D156DA" w:rsidP="00D156DA">
      <w:pPr>
        <w:keepNext/>
        <w:numPr>
          <w:ilvl w:val="0"/>
          <w:numId w:val="4"/>
        </w:numPr>
        <w:spacing w:after="0" w:line="240" w:lineRule="auto"/>
        <w:jc w:val="both"/>
        <w:rPr>
          <w:rFonts w:ascii="Arial" w:eastAsia="Times New Roman" w:hAnsi="Arial" w:cs="Arial"/>
          <w:sz w:val="24"/>
          <w:szCs w:val="24"/>
          <w:lang w:eastAsia="en-GB"/>
        </w:rPr>
      </w:pPr>
      <w:r w:rsidRPr="00D156DA">
        <w:rPr>
          <w:rFonts w:ascii="Arial" w:eastAsia="Times New Roman" w:hAnsi="Arial" w:cs="Arial"/>
          <w:sz w:val="24"/>
          <w:szCs w:val="24"/>
          <w:lang w:eastAsia="en-GB"/>
        </w:rPr>
        <w:t>ensure that each such person or entity complies with this Code of Conduct and conducts themselves in accordance with the highest standards of disciplined and sporting behaviour.</w:t>
      </w:r>
    </w:p>
    <w:p w14:paraId="2B2F7BFB" w14:textId="77777777" w:rsidR="009F5CC5" w:rsidRDefault="009F5CC5" w:rsidP="009F5CC5">
      <w:pPr>
        <w:keepNext/>
        <w:spacing w:after="0" w:line="240" w:lineRule="auto"/>
        <w:ind w:left="1080"/>
        <w:jc w:val="both"/>
        <w:rPr>
          <w:rFonts w:ascii="Arial" w:eastAsia="Times New Roman" w:hAnsi="Arial" w:cs="Arial"/>
          <w:sz w:val="24"/>
          <w:szCs w:val="24"/>
          <w:lang w:eastAsia="en-GB"/>
        </w:rPr>
      </w:pPr>
    </w:p>
    <w:p w14:paraId="57B40CD8" w14:textId="77777777" w:rsidR="009F5CC5" w:rsidRPr="009F5CC5" w:rsidRDefault="009F5CC5" w:rsidP="000E777D">
      <w:pPr>
        <w:numPr>
          <w:ilvl w:val="1"/>
          <w:numId w:val="1"/>
        </w:numPr>
        <w:tabs>
          <w:tab w:val="clear" w:pos="1080"/>
          <w:tab w:val="num" w:pos="567"/>
          <w:tab w:val="num" w:pos="1440"/>
        </w:tabs>
        <w:spacing w:after="0" w:line="240" w:lineRule="auto"/>
        <w:ind w:left="567" w:hanging="567"/>
        <w:jc w:val="both"/>
        <w:rPr>
          <w:rFonts w:ascii="Arial" w:eastAsia="Times New Roman" w:hAnsi="Arial" w:cs="Arial"/>
          <w:color w:val="000000"/>
          <w:sz w:val="24"/>
          <w:szCs w:val="24"/>
          <w:lang w:eastAsia="en-GB"/>
        </w:rPr>
      </w:pPr>
      <w:r w:rsidRPr="009F5CC5">
        <w:rPr>
          <w:rFonts w:ascii="Arial" w:eastAsia="Times New Roman" w:hAnsi="Arial" w:cs="Arial"/>
          <w:color w:val="000000"/>
          <w:sz w:val="24"/>
          <w:szCs w:val="24"/>
          <w:lang w:eastAsia="en-GB"/>
        </w:rPr>
        <w:t xml:space="preserve">It is acknowledged that conduct prohibited under this Code </w:t>
      </w:r>
      <w:r>
        <w:rPr>
          <w:rFonts w:ascii="Arial" w:eastAsia="Times New Roman" w:hAnsi="Arial" w:cs="Arial"/>
          <w:color w:val="000000"/>
          <w:sz w:val="24"/>
          <w:szCs w:val="24"/>
          <w:lang w:eastAsia="en-GB"/>
        </w:rPr>
        <w:t xml:space="preserve">of Conduct </w:t>
      </w:r>
      <w:r w:rsidR="000E777D">
        <w:rPr>
          <w:rFonts w:ascii="Arial" w:eastAsia="Times New Roman" w:hAnsi="Arial" w:cs="Arial"/>
          <w:color w:val="000000"/>
          <w:sz w:val="24"/>
          <w:szCs w:val="24"/>
          <w:lang w:eastAsia="en-GB"/>
        </w:rPr>
        <w:t xml:space="preserve">may </w:t>
      </w:r>
      <w:r w:rsidRPr="009F5CC5">
        <w:rPr>
          <w:rFonts w:ascii="Arial" w:eastAsia="Times New Roman" w:hAnsi="Arial" w:cs="Arial"/>
          <w:color w:val="000000"/>
          <w:sz w:val="24"/>
          <w:szCs w:val="24"/>
          <w:lang w:eastAsia="en-GB"/>
        </w:rPr>
        <w:t xml:space="preserve">also amount to a criminal offence and/or </w:t>
      </w:r>
      <w:r w:rsidRPr="009F5CC5">
        <w:rPr>
          <w:rFonts w:ascii="Arial" w:eastAsia="Times New Roman" w:hAnsi="Arial" w:cs="Arial"/>
          <w:color w:val="000000"/>
          <w:sz w:val="24"/>
          <w:szCs w:val="24"/>
          <w:lang w:val="en-NZ" w:eastAsia="en-GB"/>
        </w:rPr>
        <w:t xml:space="preserve">a breach of other applicable laws or regulations. This Code </w:t>
      </w:r>
      <w:r>
        <w:rPr>
          <w:rFonts w:ascii="Arial" w:eastAsia="Times New Roman" w:hAnsi="Arial" w:cs="Arial"/>
          <w:color w:val="000000"/>
          <w:sz w:val="24"/>
          <w:szCs w:val="24"/>
          <w:lang w:val="en-NZ" w:eastAsia="en-GB"/>
        </w:rPr>
        <w:t xml:space="preserve">of Conduct </w:t>
      </w:r>
      <w:r w:rsidRPr="009F5CC5">
        <w:rPr>
          <w:rFonts w:ascii="Arial" w:eastAsia="Times New Roman" w:hAnsi="Arial" w:cs="Arial"/>
          <w:color w:val="000000"/>
          <w:sz w:val="24"/>
          <w:szCs w:val="24"/>
          <w:lang w:val="en-NZ" w:eastAsia="en-GB"/>
        </w:rPr>
        <w:t>is not intended to replace but to supplement such laws and regulations. It is therefore to be interpreted and applied without prejudice to the application of such laws and regulations.</w:t>
      </w:r>
    </w:p>
    <w:p w14:paraId="315DB14E" w14:textId="77777777" w:rsidR="00D156DA" w:rsidRPr="00D156DA" w:rsidRDefault="00D156DA" w:rsidP="00D156DA">
      <w:pPr>
        <w:keepNext/>
        <w:spacing w:after="0" w:line="240" w:lineRule="auto"/>
        <w:jc w:val="both"/>
        <w:rPr>
          <w:rFonts w:ascii="Arial" w:eastAsia="Times New Roman" w:hAnsi="Arial" w:cs="Arial"/>
          <w:sz w:val="24"/>
          <w:szCs w:val="24"/>
          <w:lang w:eastAsia="en-GB"/>
        </w:rPr>
      </w:pPr>
    </w:p>
    <w:p w14:paraId="7267DA52" w14:textId="77777777" w:rsidR="00D156DA" w:rsidRDefault="00D156DA" w:rsidP="000E777D">
      <w:pPr>
        <w:keepNext/>
        <w:numPr>
          <w:ilvl w:val="1"/>
          <w:numId w:val="1"/>
        </w:numPr>
        <w:tabs>
          <w:tab w:val="num" w:pos="567"/>
        </w:tabs>
        <w:spacing w:after="0" w:line="240" w:lineRule="auto"/>
        <w:ind w:left="567" w:hanging="567"/>
        <w:jc w:val="both"/>
        <w:rPr>
          <w:rFonts w:ascii="Arial" w:eastAsia="Times New Roman" w:hAnsi="Arial" w:cs="Arial"/>
          <w:sz w:val="24"/>
          <w:szCs w:val="24"/>
          <w:lang w:eastAsia="en-GB"/>
        </w:rPr>
      </w:pPr>
      <w:bookmarkStart w:id="7" w:name="_DV_M383"/>
      <w:bookmarkStart w:id="8" w:name="_DV_M394"/>
      <w:bookmarkStart w:id="9" w:name="_DV_M395"/>
      <w:bookmarkStart w:id="10" w:name="_DV_M427"/>
      <w:bookmarkStart w:id="11" w:name="_DV_M428"/>
      <w:bookmarkStart w:id="12" w:name="_DV_M429"/>
      <w:bookmarkStart w:id="13" w:name="_DV_M430"/>
      <w:bookmarkStart w:id="14" w:name="_DV_M431"/>
      <w:bookmarkStart w:id="15" w:name="_DV_M433"/>
      <w:bookmarkStart w:id="16" w:name="_DV_M362"/>
      <w:bookmarkStart w:id="17" w:name="_DV_M363"/>
      <w:bookmarkStart w:id="18" w:name="_DV_M379"/>
      <w:bookmarkStart w:id="19" w:name="_DV_M324"/>
      <w:bookmarkStart w:id="20" w:name="_DV_M438"/>
      <w:bookmarkEnd w:id="7"/>
      <w:bookmarkEnd w:id="8"/>
      <w:bookmarkEnd w:id="9"/>
      <w:bookmarkEnd w:id="10"/>
      <w:bookmarkEnd w:id="11"/>
      <w:bookmarkEnd w:id="12"/>
      <w:bookmarkEnd w:id="13"/>
      <w:bookmarkEnd w:id="14"/>
      <w:bookmarkEnd w:id="15"/>
      <w:bookmarkEnd w:id="16"/>
      <w:bookmarkEnd w:id="17"/>
      <w:bookmarkEnd w:id="18"/>
      <w:bookmarkEnd w:id="19"/>
      <w:bookmarkEnd w:id="20"/>
      <w:r w:rsidRPr="00D156DA">
        <w:rPr>
          <w:rFonts w:ascii="Arial" w:eastAsia="Times New Roman" w:hAnsi="Arial" w:cs="Arial"/>
          <w:sz w:val="24"/>
          <w:szCs w:val="24"/>
          <w:lang w:eastAsia="en-GB"/>
        </w:rPr>
        <w:t xml:space="preserve">It is acknowledged that, in addition to this Code of Conduct, Participants may also be subject to separate regulations of </w:t>
      </w:r>
      <w:r w:rsidR="00F2062D" w:rsidRPr="00E635A7">
        <w:rPr>
          <w:rFonts w:ascii="Arial" w:eastAsia="Times New Roman" w:hAnsi="Arial" w:cs="Arial"/>
          <w:sz w:val="24"/>
          <w:szCs w:val="24"/>
          <w:lang w:eastAsia="en-GB"/>
        </w:rPr>
        <w:t>County Netball Associations</w:t>
      </w:r>
      <w:r w:rsidRPr="00D156DA">
        <w:rPr>
          <w:rFonts w:ascii="Arial" w:eastAsia="Times New Roman" w:hAnsi="Arial" w:cs="Arial"/>
          <w:sz w:val="24"/>
          <w:szCs w:val="24"/>
          <w:lang w:eastAsia="en-GB"/>
        </w:rPr>
        <w:t xml:space="preserve"> and/or </w:t>
      </w:r>
      <w:r w:rsidR="00F2062D" w:rsidRPr="00E635A7">
        <w:rPr>
          <w:rFonts w:ascii="Arial" w:eastAsia="Times New Roman" w:hAnsi="Arial" w:cs="Arial"/>
          <w:sz w:val="24"/>
          <w:szCs w:val="24"/>
          <w:lang w:eastAsia="en-GB"/>
        </w:rPr>
        <w:t>England Netball</w:t>
      </w:r>
      <w:r w:rsidRPr="00D156DA">
        <w:rPr>
          <w:rFonts w:ascii="Arial" w:eastAsia="Times New Roman" w:hAnsi="Arial" w:cs="Arial"/>
          <w:sz w:val="24"/>
          <w:szCs w:val="24"/>
          <w:lang w:eastAsia="en-GB"/>
        </w:rPr>
        <w:t xml:space="preserve">, and that the same circumstances may engage not only this Code of Conduct but also such other regulations. For the avoidance of doubt, this Code of Conduct is not intended to limit the responsibilities of any Participant under such other regulations, and nothing in such other regulations will be capable of limiting a Participant’s responsibilities under this Code of Conduct. </w:t>
      </w:r>
    </w:p>
    <w:p w14:paraId="152F6597" w14:textId="77777777" w:rsidR="009F5CC5" w:rsidRDefault="009F5CC5" w:rsidP="009F5CC5">
      <w:pPr>
        <w:keepNext/>
        <w:spacing w:after="0" w:line="240" w:lineRule="auto"/>
        <w:ind w:left="1080"/>
        <w:jc w:val="both"/>
        <w:rPr>
          <w:rFonts w:ascii="Arial" w:eastAsia="Times New Roman" w:hAnsi="Arial" w:cs="Arial"/>
          <w:sz w:val="24"/>
          <w:szCs w:val="24"/>
          <w:lang w:eastAsia="en-GB"/>
        </w:rPr>
      </w:pPr>
    </w:p>
    <w:p w14:paraId="5659179D" w14:textId="77777777" w:rsidR="009F5CC5" w:rsidRPr="009F5CC5" w:rsidRDefault="009F5CC5" w:rsidP="000E777D">
      <w:pPr>
        <w:spacing w:after="0" w:line="240" w:lineRule="auto"/>
        <w:ind w:left="567" w:hanging="567"/>
        <w:rPr>
          <w:rFonts w:ascii="Arial" w:eastAsia="Times New Roman" w:hAnsi="Arial" w:cs="Arial"/>
          <w:b/>
          <w:color w:val="000000"/>
          <w:sz w:val="24"/>
          <w:szCs w:val="24"/>
          <w:lang w:eastAsia="en-GB"/>
        </w:rPr>
      </w:pPr>
      <w:r w:rsidRPr="009F5CC5">
        <w:rPr>
          <w:rFonts w:ascii="Arial" w:eastAsia="Times New Roman" w:hAnsi="Arial" w:cs="Arial"/>
          <w:b/>
          <w:color w:val="000000"/>
          <w:sz w:val="24"/>
          <w:szCs w:val="24"/>
          <w:lang w:eastAsia="en-GB"/>
        </w:rPr>
        <w:t>3</w:t>
      </w:r>
      <w:r>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ab/>
      </w:r>
      <w:r w:rsidRPr="009F5CC5">
        <w:rPr>
          <w:rFonts w:ascii="Arial" w:eastAsia="Times New Roman" w:hAnsi="Arial" w:cs="Arial"/>
          <w:b/>
          <w:color w:val="000000"/>
          <w:sz w:val="24"/>
          <w:szCs w:val="24"/>
          <w:lang w:eastAsia="en-GB"/>
        </w:rPr>
        <w:t>OFFENCES</w:t>
      </w:r>
    </w:p>
    <w:p w14:paraId="32EBBFFF" w14:textId="77777777" w:rsidR="009F5CC5" w:rsidRPr="009F5CC5" w:rsidRDefault="009F5CC5" w:rsidP="009F5CC5">
      <w:pPr>
        <w:spacing w:after="0" w:line="240" w:lineRule="auto"/>
        <w:rPr>
          <w:rFonts w:ascii="Arial" w:eastAsia="Times New Roman" w:hAnsi="Arial" w:cs="Arial"/>
          <w:b/>
          <w:color w:val="000000"/>
          <w:sz w:val="24"/>
          <w:szCs w:val="24"/>
          <w:lang w:eastAsia="en-GB"/>
        </w:rPr>
      </w:pPr>
    </w:p>
    <w:p w14:paraId="19316AF0" w14:textId="77777777" w:rsidR="009F5CC5" w:rsidRPr="009F5CC5" w:rsidRDefault="009F5CC5" w:rsidP="000E777D">
      <w:pPr>
        <w:spacing w:after="0" w:line="240" w:lineRule="auto"/>
        <w:ind w:left="567" w:hanging="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Pr="009F5CC5">
        <w:rPr>
          <w:rFonts w:ascii="Arial" w:eastAsia="Times New Roman" w:hAnsi="Arial" w:cs="Arial"/>
          <w:color w:val="000000"/>
          <w:sz w:val="24"/>
          <w:szCs w:val="24"/>
          <w:lang w:eastAsia="en-GB"/>
        </w:rPr>
        <w:t>The following conduct,</w:t>
      </w:r>
      <w:r w:rsidRPr="009F5CC5">
        <w:rPr>
          <w:rFonts w:ascii="Arial" w:eastAsia="Times New Roman" w:hAnsi="Arial" w:cs="Arial"/>
          <w:sz w:val="24"/>
          <w:szCs w:val="24"/>
          <w:lang w:eastAsia="en-GB"/>
        </w:rPr>
        <w:t xml:space="preserve"> when committed by a Participant (whether directly or indirectly), will </w:t>
      </w:r>
      <w:r w:rsidRPr="009F5CC5">
        <w:rPr>
          <w:rFonts w:ascii="Arial" w:eastAsia="Times New Roman" w:hAnsi="Arial" w:cs="Arial"/>
          <w:color w:val="000000"/>
          <w:sz w:val="24"/>
          <w:szCs w:val="24"/>
          <w:lang w:eastAsia="en-GB"/>
        </w:rPr>
        <w:t xml:space="preserve">constitute a breach of this Code </w:t>
      </w:r>
      <w:r w:rsidR="00B41906">
        <w:rPr>
          <w:rFonts w:ascii="Arial" w:eastAsia="Times New Roman" w:hAnsi="Arial" w:cs="Arial"/>
          <w:color w:val="000000"/>
          <w:sz w:val="24"/>
          <w:szCs w:val="24"/>
          <w:lang w:eastAsia="en-GB"/>
        </w:rPr>
        <w:t xml:space="preserve">of Conduct </w:t>
      </w:r>
      <w:r w:rsidRPr="009F5CC5">
        <w:rPr>
          <w:rFonts w:ascii="Arial" w:eastAsia="Times New Roman" w:hAnsi="Arial" w:cs="Arial"/>
          <w:color w:val="000000"/>
          <w:sz w:val="24"/>
          <w:szCs w:val="24"/>
          <w:lang w:eastAsia="en-GB"/>
        </w:rPr>
        <w:t>by that Participant:</w:t>
      </w:r>
    </w:p>
    <w:p w14:paraId="17E02FBD" w14:textId="77777777" w:rsidR="009F5CC5" w:rsidRPr="009F5CC5" w:rsidRDefault="009F5CC5" w:rsidP="009F5CC5">
      <w:pPr>
        <w:spacing w:after="0" w:line="240" w:lineRule="auto"/>
        <w:jc w:val="both"/>
        <w:rPr>
          <w:rFonts w:ascii="Arial" w:eastAsia="Times New Roman" w:hAnsi="Arial" w:cs="Arial"/>
          <w:color w:val="000000"/>
          <w:sz w:val="20"/>
          <w:szCs w:val="20"/>
          <w:lang w:eastAsia="en-GB"/>
        </w:rPr>
      </w:pPr>
    </w:p>
    <w:p w14:paraId="0E942221" w14:textId="77777777" w:rsidR="009F5CC5" w:rsidRPr="009F5CC5" w:rsidRDefault="009F5CC5" w:rsidP="003B5092">
      <w:pPr>
        <w:spacing w:after="0" w:line="240" w:lineRule="auto"/>
        <w:ind w:left="567" w:hanging="567"/>
        <w:jc w:val="both"/>
        <w:rPr>
          <w:rFonts w:ascii="Arial" w:eastAsia="Times New Roman" w:hAnsi="Arial" w:cs="Arial"/>
          <w:color w:val="000000"/>
          <w:sz w:val="24"/>
          <w:szCs w:val="24"/>
          <w:lang w:eastAsia="en-GB"/>
        </w:rPr>
      </w:pPr>
      <w:r w:rsidRPr="003B5092">
        <w:rPr>
          <w:rFonts w:ascii="Arial" w:eastAsia="Times New Roman" w:hAnsi="Arial" w:cs="Arial"/>
          <w:b/>
          <w:color w:val="000000"/>
          <w:sz w:val="24"/>
          <w:szCs w:val="24"/>
          <w:lang w:eastAsia="en-GB"/>
        </w:rPr>
        <w:t xml:space="preserve">3.1 </w:t>
      </w:r>
      <w:r w:rsidR="003B5092">
        <w:rPr>
          <w:rFonts w:ascii="Arial" w:eastAsia="Times New Roman" w:hAnsi="Arial" w:cs="Arial"/>
          <w:b/>
          <w:color w:val="000000"/>
          <w:sz w:val="24"/>
          <w:szCs w:val="24"/>
          <w:lang w:eastAsia="en-GB"/>
        </w:rPr>
        <w:tab/>
      </w:r>
      <w:r w:rsidRPr="009F5CC5">
        <w:rPr>
          <w:rFonts w:ascii="Arial" w:eastAsia="Times New Roman" w:hAnsi="Arial" w:cs="Arial"/>
          <w:b/>
          <w:color w:val="000000"/>
          <w:sz w:val="24"/>
          <w:szCs w:val="24"/>
          <w:lang w:eastAsia="en-GB"/>
        </w:rPr>
        <w:t xml:space="preserve">Interference with </w:t>
      </w:r>
      <w:r w:rsidRPr="003B5092">
        <w:rPr>
          <w:rFonts w:ascii="Arial" w:eastAsia="Times New Roman" w:hAnsi="Arial" w:cs="Arial"/>
          <w:b/>
          <w:color w:val="000000"/>
          <w:sz w:val="24"/>
          <w:szCs w:val="24"/>
          <w:lang w:eastAsia="en-GB"/>
        </w:rPr>
        <w:t>a Regional</w:t>
      </w:r>
      <w:r w:rsidRPr="009F5CC5">
        <w:rPr>
          <w:rFonts w:ascii="Arial" w:eastAsia="Times New Roman" w:hAnsi="Arial" w:cs="Arial"/>
          <w:b/>
          <w:color w:val="000000"/>
          <w:sz w:val="24"/>
          <w:szCs w:val="24"/>
          <w:lang w:eastAsia="en-GB"/>
        </w:rPr>
        <w:t xml:space="preserve"> Event</w:t>
      </w:r>
    </w:p>
    <w:p w14:paraId="63EE15DE" w14:textId="77777777" w:rsidR="009F5CC5" w:rsidRPr="009F5CC5" w:rsidRDefault="009F5CC5" w:rsidP="009F5CC5">
      <w:pPr>
        <w:spacing w:after="0" w:line="240" w:lineRule="auto"/>
        <w:jc w:val="both"/>
        <w:rPr>
          <w:rFonts w:ascii="Arial" w:eastAsia="Times New Roman" w:hAnsi="Arial" w:cs="Arial"/>
          <w:color w:val="000000"/>
          <w:sz w:val="24"/>
          <w:szCs w:val="24"/>
          <w:lang w:eastAsia="en-GB"/>
        </w:rPr>
      </w:pPr>
    </w:p>
    <w:p w14:paraId="3FC9C33C" w14:textId="77777777" w:rsidR="009F5CC5" w:rsidRPr="009F5CC5" w:rsidRDefault="009F5CC5" w:rsidP="0025295A">
      <w:pPr>
        <w:tabs>
          <w:tab w:val="left" w:pos="709"/>
        </w:tabs>
        <w:spacing w:after="0" w:line="240" w:lineRule="auto"/>
        <w:ind w:left="567" w:hanging="567"/>
        <w:jc w:val="both"/>
        <w:rPr>
          <w:rFonts w:ascii="Arial" w:eastAsia="Times New Roman" w:hAnsi="Arial" w:cs="Arial"/>
          <w:color w:val="000000"/>
          <w:sz w:val="24"/>
          <w:szCs w:val="24"/>
          <w:lang w:eastAsia="en-GB"/>
        </w:rPr>
      </w:pPr>
      <w:r w:rsidRPr="003B5092">
        <w:rPr>
          <w:rFonts w:ascii="Arial" w:eastAsia="Times New Roman" w:hAnsi="Arial" w:cs="Arial"/>
          <w:color w:val="000000"/>
          <w:sz w:val="24"/>
          <w:szCs w:val="24"/>
          <w:lang w:eastAsia="en-GB"/>
        </w:rPr>
        <w:t>3.1.1</w:t>
      </w:r>
      <w:r w:rsidRPr="003B5092">
        <w:rPr>
          <w:rFonts w:ascii="Arial" w:eastAsia="Times New Roman" w:hAnsi="Arial" w:cs="Arial"/>
          <w:color w:val="000000"/>
          <w:sz w:val="24"/>
          <w:szCs w:val="24"/>
          <w:lang w:eastAsia="en-GB"/>
        </w:rPr>
        <w:tab/>
      </w:r>
      <w:r w:rsidRPr="009F5CC5">
        <w:rPr>
          <w:rFonts w:ascii="Arial" w:eastAsia="Times New Roman" w:hAnsi="Arial" w:cs="Arial"/>
          <w:color w:val="000000"/>
          <w:sz w:val="24"/>
          <w:szCs w:val="24"/>
          <w:lang w:eastAsia="en-GB"/>
        </w:rPr>
        <w:t xml:space="preserve">Fixing or contriving in any way or otherwise influencing improperly (or being a party to the fixing, contriving or other improper influencing of) the result, progress, outcome, conduct or any other aspect of any </w:t>
      </w:r>
      <w:r w:rsidR="00B41906" w:rsidRPr="003B5092">
        <w:rPr>
          <w:rFonts w:ascii="Arial" w:eastAsia="Times New Roman" w:hAnsi="Arial" w:cs="Arial"/>
          <w:color w:val="000000"/>
          <w:sz w:val="24"/>
          <w:szCs w:val="24"/>
          <w:lang w:eastAsia="en-GB"/>
        </w:rPr>
        <w:t>Regional</w:t>
      </w:r>
      <w:r w:rsidRPr="009F5CC5">
        <w:rPr>
          <w:rFonts w:ascii="Arial" w:eastAsia="Times New Roman" w:hAnsi="Arial" w:cs="Arial"/>
          <w:color w:val="000000"/>
          <w:sz w:val="24"/>
          <w:szCs w:val="24"/>
          <w:lang w:eastAsia="en-GB"/>
        </w:rPr>
        <w:t xml:space="preserve"> Event.</w:t>
      </w:r>
    </w:p>
    <w:p w14:paraId="3A53A99E" w14:textId="77777777" w:rsidR="009F5CC5" w:rsidRPr="009F5CC5" w:rsidRDefault="009F5CC5" w:rsidP="009F5CC5">
      <w:pPr>
        <w:spacing w:after="0" w:line="240" w:lineRule="auto"/>
        <w:jc w:val="both"/>
        <w:rPr>
          <w:rFonts w:ascii="Arial" w:eastAsia="Times New Roman" w:hAnsi="Arial" w:cs="Arial"/>
          <w:color w:val="000000"/>
          <w:sz w:val="24"/>
          <w:szCs w:val="24"/>
          <w:lang w:eastAsia="en-GB"/>
        </w:rPr>
      </w:pPr>
    </w:p>
    <w:p w14:paraId="369EDD8D" w14:textId="77777777" w:rsidR="009F5CC5" w:rsidRPr="009F5CC5" w:rsidRDefault="0025295A" w:rsidP="0025295A">
      <w:pPr>
        <w:spacing w:after="0" w:line="240" w:lineRule="auto"/>
        <w:ind w:left="567" w:hanging="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3.1.2 </w:t>
      </w:r>
      <w:r w:rsidR="009F5CC5" w:rsidRPr="009F5CC5">
        <w:rPr>
          <w:rFonts w:ascii="Arial" w:eastAsia="Times New Roman" w:hAnsi="Arial" w:cs="Arial"/>
          <w:color w:val="000000"/>
          <w:sz w:val="24"/>
          <w:szCs w:val="24"/>
          <w:lang w:eastAsia="en-GB"/>
        </w:rPr>
        <w:t xml:space="preserve">Seeking, accepting, offering, or agreeing to accept or offer, any bribe or other Reward to fix or contrive in any way or otherwise to influence improperly the result, progress, outcome, conduct or any other aspect of any </w:t>
      </w:r>
      <w:r w:rsidR="00B41906" w:rsidRPr="003B5092">
        <w:rPr>
          <w:rFonts w:ascii="Arial" w:eastAsia="Times New Roman" w:hAnsi="Arial" w:cs="Arial"/>
          <w:color w:val="000000"/>
          <w:sz w:val="24"/>
          <w:szCs w:val="24"/>
          <w:lang w:eastAsia="en-GB"/>
        </w:rPr>
        <w:t>Regional</w:t>
      </w:r>
      <w:r w:rsidR="009F5CC5" w:rsidRPr="009F5CC5">
        <w:rPr>
          <w:rFonts w:ascii="Arial" w:eastAsia="Times New Roman" w:hAnsi="Arial" w:cs="Arial"/>
          <w:color w:val="000000"/>
          <w:sz w:val="24"/>
          <w:szCs w:val="24"/>
          <w:lang w:eastAsia="en-GB"/>
        </w:rPr>
        <w:t xml:space="preserve"> Event (whether or not such bribe or other Reward is in fact given or received).</w:t>
      </w:r>
    </w:p>
    <w:p w14:paraId="07A64B2F" w14:textId="77777777" w:rsidR="009F5CC5" w:rsidRPr="009F5CC5" w:rsidRDefault="009F5CC5" w:rsidP="009F5CC5">
      <w:pPr>
        <w:spacing w:after="0" w:line="240" w:lineRule="auto"/>
        <w:jc w:val="both"/>
        <w:rPr>
          <w:rFonts w:ascii="Arial" w:eastAsia="Times New Roman" w:hAnsi="Arial" w:cs="Arial"/>
          <w:color w:val="000000"/>
          <w:sz w:val="24"/>
          <w:szCs w:val="24"/>
          <w:lang w:eastAsia="en-GB"/>
        </w:rPr>
      </w:pPr>
    </w:p>
    <w:p w14:paraId="119EFF34" w14:textId="77777777" w:rsidR="002F5089" w:rsidRDefault="0025295A" w:rsidP="00CC6D16">
      <w:pPr>
        <w:spacing w:after="0" w:line="240" w:lineRule="auto"/>
        <w:ind w:left="567" w:hanging="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3.1.3 </w:t>
      </w:r>
      <w:r w:rsidR="009F5CC5" w:rsidRPr="009F5CC5">
        <w:rPr>
          <w:rFonts w:ascii="Arial" w:eastAsia="Times New Roman" w:hAnsi="Arial" w:cs="Arial"/>
          <w:color w:val="000000"/>
          <w:sz w:val="24"/>
          <w:szCs w:val="24"/>
          <w:lang w:eastAsia="en-GB"/>
        </w:rPr>
        <w:t xml:space="preserve">Failing to perform to the best of one’s abilities in </w:t>
      </w:r>
      <w:r w:rsidR="00B41906" w:rsidRPr="003B5092">
        <w:rPr>
          <w:rFonts w:ascii="Arial" w:eastAsia="Times New Roman" w:hAnsi="Arial" w:cs="Arial"/>
          <w:color w:val="000000"/>
          <w:sz w:val="24"/>
          <w:szCs w:val="24"/>
          <w:lang w:eastAsia="en-GB"/>
        </w:rPr>
        <w:t>a Regional</w:t>
      </w:r>
      <w:r w:rsidR="009F5CC5" w:rsidRPr="009F5CC5">
        <w:rPr>
          <w:rFonts w:ascii="Arial" w:eastAsia="Times New Roman" w:hAnsi="Arial" w:cs="Arial"/>
          <w:color w:val="000000"/>
          <w:sz w:val="24"/>
          <w:szCs w:val="24"/>
          <w:lang w:eastAsia="en-GB"/>
        </w:rPr>
        <w:t xml:space="preserve"> Event, for Reward </w:t>
      </w:r>
      <w:r>
        <w:rPr>
          <w:rFonts w:ascii="Arial" w:eastAsia="Times New Roman" w:hAnsi="Arial" w:cs="Arial"/>
          <w:color w:val="000000"/>
          <w:sz w:val="24"/>
          <w:szCs w:val="24"/>
          <w:lang w:eastAsia="en-GB"/>
        </w:rPr>
        <w:t xml:space="preserve">  </w:t>
      </w:r>
      <w:r w:rsidR="009F5CC5" w:rsidRPr="009F5CC5">
        <w:rPr>
          <w:rFonts w:ascii="Arial" w:eastAsia="Times New Roman" w:hAnsi="Arial" w:cs="Arial"/>
          <w:color w:val="000000"/>
          <w:sz w:val="24"/>
          <w:szCs w:val="24"/>
          <w:lang w:eastAsia="en-GB"/>
        </w:rPr>
        <w:t>or the expectation of Reward (whether or not such Reward is in fact given or received) or further to an agreement with a third party.</w:t>
      </w:r>
    </w:p>
    <w:p w14:paraId="1BB1190D" w14:textId="77777777" w:rsidR="002F5089" w:rsidRPr="009F5CC5" w:rsidRDefault="002F5089" w:rsidP="009F5CC5">
      <w:pPr>
        <w:spacing w:after="0" w:line="240" w:lineRule="auto"/>
        <w:jc w:val="both"/>
        <w:rPr>
          <w:rFonts w:ascii="Arial" w:eastAsia="Times New Roman" w:hAnsi="Arial" w:cs="Arial"/>
          <w:color w:val="000000"/>
          <w:sz w:val="24"/>
          <w:szCs w:val="24"/>
          <w:lang w:eastAsia="en-GB"/>
        </w:rPr>
      </w:pPr>
    </w:p>
    <w:p w14:paraId="741AD32C" w14:textId="77777777" w:rsidR="00C356C5" w:rsidRDefault="00C356C5" w:rsidP="00C356C5">
      <w:pPr>
        <w:spacing w:after="0" w:line="240" w:lineRule="auto"/>
        <w:ind w:left="567"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25295A">
        <w:rPr>
          <w:rFonts w:ascii="Arial" w:eastAsia="Times New Roman" w:hAnsi="Arial" w:cs="Arial"/>
          <w:color w:val="000000"/>
          <w:sz w:val="24"/>
          <w:szCs w:val="24"/>
          <w:lang w:eastAsia="en-GB"/>
        </w:rPr>
        <w:t>3.1.4</w:t>
      </w:r>
      <w:r>
        <w:rPr>
          <w:rFonts w:ascii="Arial" w:eastAsia="Times New Roman" w:hAnsi="Arial" w:cs="Arial"/>
          <w:color w:val="000000"/>
          <w:sz w:val="24"/>
          <w:szCs w:val="24"/>
          <w:lang w:eastAsia="en-GB"/>
        </w:rPr>
        <w:t xml:space="preserve"> </w:t>
      </w:r>
      <w:r w:rsidR="009F5CC5" w:rsidRPr="009F5CC5">
        <w:rPr>
          <w:rFonts w:ascii="Arial" w:eastAsia="Times New Roman" w:hAnsi="Arial" w:cs="Arial"/>
          <w:color w:val="000000"/>
          <w:sz w:val="24"/>
          <w:szCs w:val="24"/>
          <w:lang w:eastAsia="en-GB"/>
        </w:rPr>
        <w:t xml:space="preserve">Ensuring the occurrence of a particular incident in an International Event, </w:t>
      </w:r>
      <w:r>
        <w:rPr>
          <w:rFonts w:ascii="Arial" w:eastAsia="Times New Roman" w:hAnsi="Arial" w:cs="Arial"/>
          <w:color w:val="000000"/>
          <w:sz w:val="24"/>
          <w:szCs w:val="24"/>
          <w:lang w:eastAsia="en-GB"/>
        </w:rPr>
        <w:t>which</w:t>
      </w:r>
    </w:p>
    <w:p w14:paraId="44243BD1" w14:textId="77777777" w:rsidR="009F5CC5" w:rsidRPr="009F5CC5" w:rsidRDefault="00C356C5" w:rsidP="00CC6D16">
      <w:pPr>
        <w:spacing w:after="0" w:line="240" w:lineRule="auto"/>
        <w:ind w:left="567"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AA6315">
        <w:rPr>
          <w:rFonts w:ascii="Arial" w:eastAsia="Times New Roman" w:hAnsi="Arial" w:cs="Arial"/>
          <w:color w:val="000000"/>
          <w:sz w:val="24"/>
          <w:szCs w:val="24"/>
          <w:lang w:eastAsia="en-GB"/>
        </w:rPr>
        <w:t>o</w:t>
      </w:r>
      <w:r w:rsidR="00AA6315" w:rsidRPr="009F5CC5">
        <w:rPr>
          <w:rFonts w:ascii="Arial" w:eastAsia="Times New Roman" w:hAnsi="Arial" w:cs="Arial"/>
          <w:color w:val="000000"/>
          <w:sz w:val="24"/>
          <w:szCs w:val="24"/>
          <w:lang w:eastAsia="en-GB"/>
        </w:rPr>
        <w:t>ccurrence</w:t>
      </w:r>
      <w:r w:rsidR="009F5CC5" w:rsidRPr="009F5CC5">
        <w:rPr>
          <w:rFonts w:ascii="Arial" w:eastAsia="Times New Roman" w:hAnsi="Arial" w:cs="Arial"/>
          <w:color w:val="000000"/>
          <w:sz w:val="24"/>
          <w:szCs w:val="24"/>
          <w:lang w:eastAsia="en-GB"/>
        </w:rPr>
        <w:t xml:space="preserve"> is to the </w:t>
      </w:r>
      <w:r w:rsidR="009F5CC5" w:rsidRPr="009F5CC5">
        <w:rPr>
          <w:rFonts w:ascii="Arial" w:eastAsia="Times New Roman" w:hAnsi="Arial" w:cs="Arial"/>
          <w:iCs/>
          <w:color w:val="000000"/>
          <w:sz w:val="24"/>
          <w:szCs w:val="24"/>
          <w:lang w:eastAsia="en-GB"/>
        </w:rPr>
        <w:t xml:space="preserve">Participant’s </w:t>
      </w:r>
      <w:r w:rsidR="009F5CC5" w:rsidRPr="009F5CC5">
        <w:rPr>
          <w:rFonts w:ascii="Arial" w:eastAsia="Times New Roman" w:hAnsi="Arial" w:cs="Arial"/>
          <w:color w:val="000000"/>
          <w:sz w:val="24"/>
          <w:szCs w:val="24"/>
          <w:lang w:eastAsia="en-GB"/>
        </w:rPr>
        <w:t xml:space="preserve">knowledge the subject of a </w:t>
      </w:r>
      <w:r w:rsidR="009F5CC5" w:rsidRPr="009F5CC5">
        <w:rPr>
          <w:rFonts w:ascii="Arial" w:eastAsia="Times New Roman" w:hAnsi="Arial" w:cs="Arial"/>
          <w:iCs/>
          <w:color w:val="000000"/>
          <w:sz w:val="24"/>
          <w:szCs w:val="24"/>
          <w:lang w:eastAsia="en-GB"/>
        </w:rPr>
        <w:t xml:space="preserve">Bet </w:t>
      </w:r>
      <w:r w:rsidR="009F5CC5" w:rsidRPr="009F5CC5">
        <w:rPr>
          <w:rFonts w:ascii="Arial" w:eastAsia="Times New Roman" w:hAnsi="Arial" w:cs="Arial"/>
          <w:color w:val="000000"/>
          <w:sz w:val="24"/>
          <w:szCs w:val="24"/>
          <w:lang w:eastAsia="en-GB"/>
        </w:rPr>
        <w:t>and for which she or another party expects to rec</w:t>
      </w:r>
      <w:r w:rsidR="00CC6D16">
        <w:rPr>
          <w:rFonts w:ascii="Arial" w:eastAsia="Times New Roman" w:hAnsi="Arial" w:cs="Arial"/>
          <w:color w:val="000000"/>
          <w:sz w:val="24"/>
          <w:szCs w:val="24"/>
          <w:lang w:eastAsia="en-GB"/>
        </w:rPr>
        <w:t>eive or has received any Reward</w:t>
      </w:r>
    </w:p>
    <w:p w14:paraId="3D178C14" w14:textId="77777777" w:rsidR="00CC6D16" w:rsidRDefault="00CC6D16" w:rsidP="0034145C">
      <w:pPr>
        <w:spacing w:after="0" w:line="240" w:lineRule="auto"/>
        <w:ind w:left="567" w:hanging="567"/>
        <w:jc w:val="both"/>
        <w:rPr>
          <w:rFonts w:ascii="Arial" w:eastAsia="Times New Roman" w:hAnsi="Arial" w:cs="Arial"/>
          <w:b/>
          <w:color w:val="000000"/>
          <w:sz w:val="24"/>
          <w:szCs w:val="24"/>
          <w:lang w:eastAsia="en-GB"/>
        </w:rPr>
      </w:pPr>
    </w:p>
    <w:p w14:paraId="4B65BC39" w14:textId="77777777" w:rsidR="00CC6D16" w:rsidRDefault="00CC6D16" w:rsidP="0034145C">
      <w:pPr>
        <w:spacing w:after="0" w:line="240" w:lineRule="auto"/>
        <w:ind w:left="567" w:hanging="567"/>
        <w:jc w:val="both"/>
        <w:rPr>
          <w:rFonts w:ascii="Arial" w:eastAsia="Times New Roman" w:hAnsi="Arial" w:cs="Arial"/>
          <w:b/>
          <w:color w:val="000000"/>
          <w:sz w:val="24"/>
          <w:szCs w:val="24"/>
          <w:lang w:eastAsia="en-GB"/>
        </w:rPr>
      </w:pPr>
    </w:p>
    <w:p w14:paraId="18F2B232" w14:textId="77777777" w:rsidR="00CC6D16" w:rsidRDefault="00CC6D16" w:rsidP="0034145C">
      <w:pPr>
        <w:spacing w:after="0" w:line="240" w:lineRule="auto"/>
        <w:ind w:left="567" w:hanging="567"/>
        <w:jc w:val="both"/>
        <w:rPr>
          <w:rFonts w:ascii="Arial" w:eastAsia="Times New Roman" w:hAnsi="Arial" w:cs="Arial"/>
          <w:b/>
          <w:color w:val="000000"/>
          <w:sz w:val="24"/>
          <w:szCs w:val="24"/>
          <w:lang w:eastAsia="en-GB"/>
        </w:rPr>
      </w:pPr>
    </w:p>
    <w:p w14:paraId="31AAF9B0" w14:textId="77777777" w:rsidR="009F5CC5" w:rsidRPr="009F5CC5" w:rsidRDefault="0034145C" w:rsidP="0034145C">
      <w:pPr>
        <w:spacing w:after="0" w:line="240" w:lineRule="auto"/>
        <w:ind w:left="567" w:hanging="567"/>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3.2</w:t>
      </w:r>
      <w:r>
        <w:rPr>
          <w:rFonts w:ascii="Arial" w:eastAsia="Times New Roman" w:hAnsi="Arial" w:cs="Arial"/>
          <w:b/>
          <w:color w:val="000000"/>
          <w:sz w:val="24"/>
          <w:szCs w:val="24"/>
          <w:lang w:eastAsia="en-GB"/>
        </w:rPr>
        <w:tab/>
      </w:r>
      <w:r w:rsidR="009F5CC5" w:rsidRPr="009F5CC5">
        <w:rPr>
          <w:rFonts w:ascii="Arial" w:eastAsia="Times New Roman" w:hAnsi="Arial" w:cs="Arial"/>
          <w:b/>
          <w:color w:val="000000"/>
          <w:sz w:val="24"/>
          <w:szCs w:val="24"/>
          <w:lang w:eastAsia="en-GB"/>
        </w:rPr>
        <w:t>Betting</w:t>
      </w:r>
    </w:p>
    <w:p w14:paraId="0739A065" w14:textId="77777777" w:rsidR="009F5CC5" w:rsidRPr="009F5CC5" w:rsidRDefault="009F5CC5" w:rsidP="009F5CC5">
      <w:pPr>
        <w:spacing w:after="0" w:line="240" w:lineRule="auto"/>
        <w:jc w:val="both"/>
        <w:rPr>
          <w:rFonts w:ascii="Arial" w:eastAsia="Times New Roman" w:hAnsi="Arial" w:cs="Arial"/>
          <w:color w:val="000000"/>
          <w:sz w:val="24"/>
          <w:szCs w:val="24"/>
          <w:lang w:eastAsia="en-GB"/>
        </w:rPr>
      </w:pPr>
    </w:p>
    <w:p w14:paraId="48CAF2CC" w14:textId="77777777" w:rsidR="009F5CC5" w:rsidRPr="009F5CC5" w:rsidRDefault="00B41906" w:rsidP="00C356C5">
      <w:pPr>
        <w:spacing w:after="0" w:line="240" w:lineRule="auto"/>
        <w:ind w:left="567" w:hanging="567"/>
        <w:jc w:val="both"/>
        <w:rPr>
          <w:rFonts w:ascii="Arial" w:eastAsia="Times New Roman" w:hAnsi="Arial" w:cs="Arial"/>
          <w:color w:val="000000"/>
          <w:sz w:val="24"/>
          <w:szCs w:val="24"/>
          <w:lang w:eastAsia="en-GB"/>
        </w:rPr>
      </w:pPr>
      <w:r w:rsidRPr="003B5092">
        <w:rPr>
          <w:rFonts w:ascii="Arial" w:eastAsia="Times New Roman" w:hAnsi="Arial" w:cs="Arial"/>
          <w:color w:val="000000"/>
          <w:sz w:val="24"/>
          <w:szCs w:val="24"/>
          <w:lang w:eastAsia="en-GB"/>
        </w:rPr>
        <w:t>3.2.1</w:t>
      </w:r>
      <w:r w:rsidRPr="003B5092">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 xml:space="preserve">Placing, accepting, laying or otherwise entering into any Bet, or participating in any other form of Betting, in relation to the result, progress, outcome, conduct or any other aspect of any </w:t>
      </w:r>
      <w:r w:rsidRPr="003B5092">
        <w:rPr>
          <w:rFonts w:ascii="Arial" w:eastAsia="Times New Roman" w:hAnsi="Arial" w:cs="Arial"/>
          <w:color w:val="000000"/>
          <w:sz w:val="24"/>
          <w:szCs w:val="24"/>
          <w:lang w:eastAsia="en-GB"/>
        </w:rPr>
        <w:t>Regional</w:t>
      </w:r>
      <w:r w:rsidR="009F5CC5" w:rsidRPr="009F5CC5">
        <w:rPr>
          <w:rFonts w:ascii="Arial" w:eastAsia="Times New Roman" w:hAnsi="Arial" w:cs="Arial"/>
          <w:color w:val="000000"/>
          <w:sz w:val="24"/>
          <w:szCs w:val="24"/>
          <w:lang w:eastAsia="en-GB"/>
        </w:rPr>
        <w:t xml:space="preserve"> Event.</w:t>
      </w:r>
    </w:p>
    <w:p w14:paraId="2CD1471D" w14:textId="77777777" w:rsidR="009F5CC5" w:rsidRPr="009F5CC5" w:rsidRDefault="009F5CC5" w:rsidP="009F5CC5">
      <w:pPr>
        <w:spacing w:after="0" w:line="240" w:lineRule="auto"/>
        <w:jc w:val="both"/>
        <w:rPr>
          <w:rFonts w:ascii="Arial" w:eastAsia="Times New Roman" w:hAnsi="Arial" w:cs="Arial"/>
          <w:color w:val="000000"/>
          <w:sz w:val="24"/>
          <w:szCs w:val="24"/>
          <w:lang w:eastAsia="en-GB"/>
        </w:rPr>
      </w:pPr>
    </w:p>
    <w:p w14:paraId="73A1F68E" w14:textId="77777777" w:rsidR="009F5CC5" w:rsidRPr="009F5CC5" w:rsidRDefault="0034145C" w:rsidP="00AA6315">
      <w:pPr>
        <w:spacing w:after="0" w:line="240" w:lineRule="auto"/>
        <w:ind w:left="709"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3.2.2</w:t>
      </w:r>
      <w:r>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 xml:space="preserve">Soliciting, inducing, enticing, instructing, persuading, encouraging, facilitating or authorising any other party to place, lay or otherwise enter into any Bet, or </w:t>
      </w:r>
      <w:r>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to participate in any other form of Betting, in re</w:t>
      </w:r>
      <w:r w:rsidR="00AA6315">
        <w:rPr>
          <w:rFonts w:ascii="Arial" w:eastAsia="Times New Roman" w:hAnsi="Arial" w:cs="Arial"/>
          <w:color w:val="000000"/>
          <w:sz w:val="24"/>
          <w:szCs w:val="24"/>
          <w:lang w:eastAsia="en-GB"/>
        </w:rPr>
        <w:t xml:space="preserve">lation to the result, progress, </w:t>
      </w:r>
      <w:r w:rsidR="009F5CC5" w:rsidRPr="009F5CC5">
        <w:rPr>
          <w:rFonts w:ascii="Arial" w:eastAsia="Times New Roman" w:hAnsi="Arial" w:cs="Arial"/>
          <w:color w:val="000000"/>
          <w:sz w:val="24"/>
          <w:szCs w:val="24"/>
          <w:lang w:eastAsia="en-GB"/>
        </w:rPr>
        <w:t>outcome, con</w:t>
      </w:r>
      <w:r>
        <w:rPr>
          <w:rFonts w:ascii="Arial" w:eastAsia="Times New Roman" w:hAnsi="Arial" w:cs="Arial"/>
          <w:color w:val="000000"/>
          <w:sz w:val="24"/>
          <w:szCs w:val="24"/>
          <w:lang w:eastAsia="en-GB"/>
        </w:rPr>
        <w:t xml:space="preserve">duct or any other aspect of any </w:t>
      </w:r>
      <w:r w:rsidR="003B5092" w:rsidRPr="003B5092">
        <w:rPr>
          <w:rFonts w:ascii="Arial" w:eastAsia="Times New Roman" w:hAnsi="Arial" w:cs="Arial"/>
          <w:color w:val="000000"/>
          <w:sz w:val="24"/>
          <w:szCs w:val="24"/>
          <w:lang w:eastAsia="en-GB"/>
        </w:rPr>
        <w:t>Regional</w:t>
      </w:r>
      <w:r w:rsidR="009F5CC5" w:rsidRPr="009F5CC5">
        <w:rPr>
          <w:rFonts w:ascii="Arial" w:eastAsia="Times New Roman" w:hAnsi="Arial" w:cs="Arial"/>
          <w:color w:val="000000"/>
          <w:sz w:val="24"/>
          <w:szCs w:val="24"/>
          <w:lang w:eastAsia="en-GB"/>
        </w:rPr>
        <w:t xml:space="preserve"> Event, in circumstances that the Participant knew or should have known could </w:t>
      </w:r>
      <w:r w:rsidR="00AA6315">
        <w:rPr>
          <w:rFonts w:ascii="Arial" w:eastAsia="Times New Roman" w:hAnsi="Arial" w:cs="Arial"/>
          <w:color w:val="000000"/>
          <w:sz w:val="24"/>
          <w:szCs w:val="24"/>
          <w:lang w:eastAsia="en-GB"/>
        </w:rPr>
        <w:t xml:space="preserve">undermine </w:t>
      </w:r>
      <w:r w:rsidR="009F5CC5" w:rsidRPr="009F5CC5">
        <w:rPr>
          <w:rFonts w:ascii="Arial" w:eastAsia="Times New Roman" w:hAnsi="Arial" w:cs="Arial"/>
          <w:color w:val="000000"/>
          <w:sz w:val="24"/>
          <w:szCs w:val="24"/>
          <w:lang w:eastAsia="en-GB"/>
        </w:rPr>
        <w:t xml:space="preserve">public confidence in the integrity of </w:t>
      </w:r>
      <w:r w:rsidR="00B41906" w:rsidRPr="003B5092">
        <w:rPr>
          <w:rFonts w:ascii="Arial" w:eastAsia="Times New Roman" w:hAnsi="Arial" w:cs="Arial"/>
          <w:color w:val="000000"/>
          <w:sz w:val="24"/>
          <w:szCs w:val="24"/>
          <w:lang w:eastAsia="en-GB"/>
        </w:rPr>
        <w:t>a Regional</w:t>
      </w:r>
      <w:r w:rsidR="009F5CC5" w:rsidRPr="009F5CC5">
        <w:rPr>
          <w:rFonts w:ascii="Arial" w:eastAsia="Times New Roman" w:hAnsi="Arial" w:cs="Arial"/>
          <w:color w:val="000000"/>
          <w:sz w:val="24"/>
          <w:szCs w:val="24"/>
          <w:lang w:eastAsia="en-GB"/>
        </w:rPr>
        <w:t xml:space="preserve"> Event or the sport of Netball.</w:t>
      </w:r>
    </w:p>
    <w:p w14:paraId="277C8951" w14:textId="77777777" w:rsidR="009F5CC5" w:rsidRPr="009F5CC5" w:rsidRDefault="009F5CC5" w:rsidP="009F5CC5">
      <w:pPr>
        <w:spacing w:after="0" w:line="240" w:lineRule="auto"/>
        <w:jc w:val="both"/>
        <w:rPr>
          <w:rFonts w:ascii="Arial" w:eastAsia="Times New Roman" w:hAnsi="Arial" w:cs="Arial"/>
          <w:color w:val="000000"/>
          <w:sz w:val="24"/>
          <w:szCs w:val="24"/>
          <w:lang w:eastAsia="en-GB"/>
        </w:rPr>
      </w:pPr>
    </w:p>
    <w:p w14:paraId="6FACB945" w14:textId="77777777" w:rsidR="009F5CC5" w:rsidRPr="009F5CC5" w:rsidRDefault="0034145C" w:rsidP="0034145C">
      <w:pPr>
        <w:spacing w:after="0" w:line="240" w:lineRule="auto"/>
        <w:ind w:left="567" w:hanging="567"/>
        <w:jc w:val="both"/>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3.3</w:t>
      </w:r>
      <w:r>
        <w:rPr>
          <w:rFonts w:ascii="Arial" w:eastAsia="Times New Roman" w:hAnsi="Arial" w:cs="Arial"/>
          <w:b/>
          <w:color w:val="000000"/>
          <w:sz w:val="24"/>
          <w:szCs w:val="24"/>
          <w:lang w:eastAsia="en-GB"/>
        </w:rPr>
        <w:tab/>
      </w:r>
      <w:r w:rsidR="009F5CC5" w:rsidRPr="009F5CC5">
        <w:rPr>
          <w:rFonts w:ascii="Arial" w:eastAsia="Times New Roman" w:hAnsi="Arial" w:cs="Arial"/>
          <w:b/>
          <w:color w:val="000000"/>
          <w:sz w:val="24"/>
          <w:szCs w:val="24"/>
          <w:lang w:eastAsia="en-GB"/>
        </w:rPr>
        <w:t>Inside Information</w:t>
      </w:r>
    </w:p>
    <w:p w14:paraId="504C8BE5" w14:textId="77777777" w:rsidR="009F5CC5" w:rsidRPr="009F5CC5" w:rsidRDefault="009F5CC5" w:rsidP="009F5CC5">
      <w:pPr>
        <w:spacing w:after="0" w:line="240" w:lineRule="auto"/>
        <w:jc w:val="both"/>
        <w:rPr>
          <w:rFonts w:ascii="Arial" w:eastAsia="Times New Roman" w:hAnsi="Arial" w:cs="Arial"/>
          <w:color w:val="000000"/>
          <w:sz w:val="24"/>
          <w:szCs w:val="24"/>
          <w:lang w:eastAsia="en-GB"/>
        </w:rPr>
      </w:pPr>
    </w:p>
    <w:p w14:paraId="239FA589" w14:textId="77777777" w:rsidR="009F5CC5" w:rsidRPr="009F5CC5" w:rsidRDefault="00C356C5" w:rsidP="00C356C5">
      <w:pPr>
        <w:spacing w:after="0" w:line="240" w:lineRule="auto"/>
        <w:ind w:left="567" w:hanging="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3.3.1 </w:t>
      </w:r>
      <w:r w:rsidR="009F5CC5" w:rsidRPr="009F5CC5">
        <w:rPr>
          <w:rFonts w:ascii="Arial" w:eastAsia="Times New Roman" w:hAnsi="Arial" w:cs="Arial"/>
          <w:color w:val="000000"/>
          <w:sz w:val="24"/>
          <w:szCs w:val="24"/>
          <w:lang w:eastAsia="en-GB"/>
        </w:rPr>
        <w:t xml:space="preserve">Using Inside Information for Betting purposes or otherwise in relation to </w:t>
      </w:r>
      <w:r w:rsidR="0034145C">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Betting.</w:t>
      </w:r>
    </w:p>
    <w:p w14:paraId="3E9E4E57" w14:textId="77777777" w:rsidR="009F5CC5" w:rsidRPr="009F5CC5" w:rsidRDefault="009F5CC5" w:rsidP="009F5CC5">
      <w:pPr>
        <w:spacing w:after="0" w:line="240" w:lineRule="auto"/>
        <w:jc w:val="both"/>
        <w:rPr>
          <w:rFonts w:ascii="Arial" w:eastAsia="Times New Roman" w:hAnsi="Arial" w:cs="Arial"/>
          <w:color w:val="000000"/>
          <w:sz w:val="24"/>
          <w:szCs w:val="24"/>
          <w:lang w:eastAsia="en-GB"/>
        </w:rPr>
      </w:pPr>
    </w:p>
    <w:p w14:paraId="5A3023B7" w14:textId="77777777" w:rsidR="009F5CC5" w:rsidRPr="009F5CC5" w:rsidRDefault="003B5092" w:rsidP="003B5092">
      <w:pPr>
        <w:spacing w:after="0" w:line="240" w:lineRule="auto"/>
        <w:ind w:left="360" w:hanging="360"/>
        <w:jc w:val="both"/>
        <w:rPr>
          <w:rFonts w:ascii="Arial" w:eastAsia="Times New Roman" w:hAnsi="Arial" w:cs="Arial"/>
          <w:color w:val="000000"/>
          <w:sz w:val="24"/>
          <w:szCs w:val="24"/>
          <w:lang w:eastAsia="en-GB"/>
        </w:rPr>
      </w:pPr>
      <w:r w:rsidRPr="003B5092">
        <w:rPr>
          <w:rFonts w:ascii="Arial" w:eastAsia="Times New Roman" w:hAnsi="Arial" w:cs="Arial"/>
          <w:color w:val="000000"/>
          <w:sz w:val="24"/>
          <w:szCs w:val="24"/>
          <w:lang w:eastAsia="en-GB"/>
        </w:rPr>
        <w:t>3.3.2</w:t>
      </w:r>
      <w:r w:rsidRPr="003B5092">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 xml:space="preserve">Disclosing Inside Information to any party (for Reward or otherwise) where the </w:t>
      </w:r>
      <w:r w:rsidR="0034145C">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 xml:space="preserve">Participant knew or should have known that it might be used for Betting </w:t>
      </w:r>
      <w:r w:rsidR="0034145C">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 xml:space="preserve">purposes or otherwise in relation </w:t>
      </w:r>
      <w:r w:rsidRPr="003B5092">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to Betting.</w:t>
      </w:r>
    </w:p>
    <w:p w14:paraId="03D70198" w14:textId="77777777" w:rsidR="00B41906" w:rsidRPr="009F5CC5" w:rsidRDefault="00B41906" w:rsidP="009F5CC5">
      <w:pPr>
        <w:spacing w:after="0" w:line="240" w:lineRule="auto"/>
        <w:jc w:val="both"/>
        <w:rPr>
          <w:rFonts w:ascii="Arial" w:eastAsia="Times New Roman" w:hAnsi="Arial" w:cs="Arial"/>
          <w:color w:val="000000"/>
          <w:sz w:val="24"/>
          <w:szCs w:val="24"/>
          <w:lang w:eastAsia="en-GB"/>
        </w:rPr>
      </w:pPr>
    </w:p>
    <w:p w14:paraId="6A64DD16" w14:textId="77777777" w:rsidR="009F5CC5" w:rsidRPr="009F5CC5" w:rsidRDefault="003B5092" w:rsidP="0025295A">
      <w:pPr>
        <w:spacing w:after="0" w:line="240" w:lineRule="auto"/>
        <w:ind w:left="567" w:hanging="567"/>
        <w:jc w:val="both"/>
        <w:rPr>
          <w:rFonts w:ascii="Arial" w:eastAsia="Times New Roman" w:hAnsi="Arial" w:cs="Arial"/>
          <w:color w:val="000000"/>
          <w:sz w:val="24"/>
          <w:szCs w:val="24"/>
          <w:lang w:eastAsia="en-GB"/>
        </w:rPr>
      </w:pPr>
      <w:r w:rsidRPr="003B5092">
        <w:rPr>
          <w:rFonts w:ascii="Arial" w:eastAsia="Times New Roman" w:hAnsi="Arial" w:cs="Arial"/>
          <w:b/>
          <w:color w:val="000000"/>
          <w:sz w:val="24"/>
          <w:szCs w:val="24"/>
          <w:lang w:eastAsia="en-GB"/>
        </w:rPr>
        <w:t>3.4</w:t>
      </w:r>
      <w:r w:rsidRPr="003B5092">
        <w:rPr>
          <w:rFonts w:ascii="Arial" w:eastAsia="Times New Roman" w:hAnsi="Arial" w:cs="Arial"/>
          <w:b/>
          <w:color w:val="000000"/>
          <w:sz w:val="24"/>
          <w:szCs w:val="24"/>
          <w:lang w:eastAsia="en-GB"/>
        </w:rPr>
        <w:tab/>
      </w:r>
      <w:r w:rsidR="009F5CC5" w:rsidRPr="009F5CC5">
        <w:rPr>
          <w:rFonts w:ascii="Arial" w:eastAsia="Times New Roman" w:hAnsi="Arial" w:cs="Arial"/>
          <w:b/>
          <w:color w:val="000000"/>
          <w:sz w:val="24"/>
          <w:szCs w:val="24"/>
          <w:lang w:eastAsia="en-GB"/>
        </w:rPr>
        <w:t>Other offences</w:t>
      </w:r>
    </w:p>
    <w:p w14:paraId="3A829006" w14:textId="77777777" w:rsidR="009F5CC5" w:rsidRPr="009F5CC5" w:rsidRDefault="009F5CC5" w:rsidP="009F5CC5">
      <w:pPr>
        <w:spacing w:after="0" w:line="240" w:lineRule="auto"/>
        <w:jc w:val="both"/>
        <w:rPr>
          <w:rFonts w:ascii="Arial" w:eastAsia="Times New Roman" w:hAnsi="Arial" w:cs="Arial"/>
          <w:color w:val="000000"/>
          <w:sz w:val="24"/>
          <w:szCs w:val="24"/>
          <w:lang w:eastAsia="en-GB"/>
        </w:rPr>
      </w:pPr>
    </w:p>
    <w:p w14:paraId="3DDC19C3" w14:textId="77777777" w:rsidR="009F5CC5" w:rsidRPr="009F5CC5" w:rsidRDefault="00C356C5" w:rsidP="00C356C5">
      <w:pPr>
        <w:spacing w:after="0" w:line="240" w:lineRule="auto"/>
        <w:ind w:left="567" w:hanging="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3.4.1 </w:t>
      </w:r>
      <w:r w:rsidR="009F5CC5" w:rsidRPr="009F5CC5">
        <w:rPr>
          <w:rFonts w:ascii="Arial" w:eastAsia="Times New Roman" w:hAnsi="Arial" w:cs="Arial"/>
          <w:color w:val="000000"/>
          <w:sz w:val="24"/>
          <w:szCs w:val="24"/>
          <w:lang w:eastAsia="en-GB"/>
        </w:rPr>
        <w:t xml:space="preserve">Providing, offering, giving, requesting or receiving any gift or Reward in </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 xml:space="preserve">circumstances that </w:t>
      </w:r>
      <w:r w:rsidR="003B5092" w:rsidRPr="003B5092">
        <w:rPr>
          <w:rFonts w:ascii="Arial" w:eastAsia="Times New Roman" w:hAnsi="Arial" w:cs="Arial"/>
          <w:color w:val="000000"/>
          <w:sz w:val="24"/>
          <w:szCs w:val="24"/>
          <w:lang w:eastAsia="en-GB"/>
        </w:rPr>
        <w:tab/>
      </w:r>
      <w:r w:rsidR="0034145C">
        <w:rPr>
          <w:rFonts w:ascii="Arial" w:eastAsia="Times New Roman" w:hAnsi="Arial" w:cs="Arial"/>
          <w:color w:val="000000"/>
          <w:sz w:val="24"/>
          <w:szCs w:val="24"/>
          <w:lang w:eastAsia="en-GB"/>
        </w:rPr>
        <w:t xml:space="preserve">the </w:t>
      </w:r>
      <w:r w:rsidR="009F5CC5" w:rsidRPr="009F5CC5">
        <w:rPr>
          <w:rFonts w:ascii="Arial" w:eastAsia="Times New Roman" w:hAnsi="Arial" w:cs="Arial"/>
          <w:color w:val="000000"/>
          <w:sz w:val="24"/>
          <w:szCs w:val="24"/>
          <w:lang w:eastAsia="en-GB"/>
        </w:rPr>
        <w:t xml:space="preserve">Participant knew or should have known could </w:t>
      </w:r>
      <w:r w:rsidR="0034145C">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 xml:space="preserve">undermine public confidence in the integrity of </w:t>
      </w:r>
      <w:r w:rsidR="003B5092" w:rsidRPr="003B5092">
        <w:rPr>
          <w:rFonts w:ascii="Arial" w:eastAsia="Times New Roman" w:hAnsi="Arial" w:cs="Arial"/>
          <w:color w:val="000000"/>
          <w:sz w:val="24"/>
          <w:szCs w:val="24"/>
          <w:lang w:eastAsia="en-GB"/>
        </w:rPr>
        <w:t>a Regional</w:t>
      </w:r>
      <w:r w:rsidR="009F5CC5" w:rsidRPr="009F5CC5">
        <w:rPr>
          <w:rFonts w:ascii="Arial" w:eastAsia="Times New Roman" w:hAnsi="Arial" w:cs="Arial"/>
          <w:color w:val="000000"/>
          <w:sz w:val="24"/>
          <w:szCs w:val="24"/>
          <w:lang w:eastAsia="en-GB"/>
        </w:rPr>
        <w:t xml:space="preserve"> Event or the </w:t>
      </w:r>
      <w:r w:rsidR="0034145C">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 xml:space="preserve">sport of Netball (whether or not such gift or Reward is in fact given </w:t>
      </w:r>
      <w:r w:rsidR="003B5092" w:rsidRPr="003B5092">
        <w:rPr>
          <w:rFonts w:ascii="Arial" w:eastAsia="Times New Roman" w:hAnsi="Arial" w:cs="Arial"/>
          <w:color w:val="000000"/>
          <w:sz w:val="24"/>
          <w:szCs w:val="24"/>
          <w:lang w:eastAsia="en-GB"/>
        </w:rPr>
        <w:tab/>
      </w:r>
      <w:r w:rsidR="0034145C">
        <w:rPr>
          <w:rFonts w:ascii="Arial" w:eastAsia="Times New Roman" w:hAnsi="Arial" w:cs="Arial"/>
          <w:color w:val="000000"/>
          <w:sz w:val="24"/>
          <w:szCs w:val="24"/>
          <w:lang w:eastAsia="en-GB"/>
        </w:rPr>
        <w:t xml:space="preserve">or </w:t>
      </w:r>
      <w:r w:rsidR="0034145C">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 xml:space="preserve">received).  </w:t>
      </w:r>
    </w:p>
    <w:p w14:paraId="3FD510AD" w14:textId="77777777" w:rsidR="009F5CC5" w:rsidRPr="009F5CC5" w:rsidRDefault="009F5CC5" w:rsidP="009F5CC5">
      <w:pPr>
        <w:spacing w:after="0" w:line="240" w:lineRule="auto"/>
        <w:jc w:val="both"/>
        <w:rPr>
          <w:rFonts w:ascii="Arial" w:eastAsia="Times New Roman" w:hAnsi="Arial" w:cs="Arial"/>
          <w:sz w:val="24"/>
          <w:szCs w:val="24"/>
          <w:lang w:eastAsia="en-GB"/>
        </w:rPr>
      </w:pPr>
    </w:p>
    <w:p w14:paraId="6BED9795" w14:textId="77777777" w:rsidR="009F5CC5" w:rsidRPr="009F5CC5" w:rsidRDefault="003B5092" w:rsidP="003B5092">
      <w:pPr>
        <w:spacing w:after="0" w:line="240" w:lineRule="auto"/>
        <w:ind w:left="360" w:hanging="360"/>
        <w:jc w:val="both"/>
        <w:rPr>
          <w:rFonts w:ascii="Arial" w:eastAsia="Times New Roman" w:hAnsi="Arial" w:cs="Arial"/>
          <w:sz w:val="24"/>
          <w:szCs w:val="24"/>
          <w:lang w:eastAsia="en-GB"/>
        </w:rPr>
      </w:pPr>
      <w:r w:rsidRPr="003B5092">
        <w:rPr>
          <w:rFonts w:ascii="Arial" w:eastAsia="Times New Roman" w:hAnsi="Arial" w:cs="Arial"/>
          <w:color w:val="000000"/>
          <w:sz w:val="24"/>
          <w:szCs w:val="24"/>
          <w:lang w:eastAsia="en-GB"/>
        </w:rPr>
        <w:t>3.4.2</w:t>
      </w:r>
      <w:r w:rsidRPr="003B5092">
        <w:rPr>
          <w:rFonts w:ascii="Arial" w:eastAsia="Times New Roman" w:hAnsi="Arial" w:cs="Arial"/>
          <w:color w:val="000000"/>
          <w:sz w:val="24"/>
          <w:szCs w:val="24"/>
          <w:lang w:eastAsia="en-GB"/>
        </w:rPr>
        <w:tab/>
      </w:r>
      <w:r w:rsidR="009F5CC5" w:rsidRPr="009F5CC5">
        <w:rPr>
          <w:rFonts w:ascii="Arial" w:eastAsia="Times New Roman" w:hAnsi="Arial" w:cs="Arial"/>
          <w:color w:val="000000"/>
          <w:sz w:val="24"/>
          <w:szCs w:val="24"/>
          <w:lang w:eastAsia="en-GB"/>
        </w:rPr>
        <w:t>Committing any other act that could undermine public confidence i</w:t>
      </w:r>
      <w:r w:rsidR="009F5CC5" w:rsidRPr="009F5CC5">
        <w:rPr>
          <w:rFonts w:ascii="Arial" w:eastAsia="Times New Roman" w:hAnsi="Arial" w:cs="Arial"/>
          <w:sz w:val="24"/>
          <w:szCs w:val="24"/>
          <w:lang w:eastAsia="en-GB"/>
        </w:rPr>
        <w:t xml:space="preserve">n the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integrity of a </w:t>
      </w:r>
      <w:r w:rsidR="00B41906" w:rsidRPr="003B5092">
        <w:rPr>
          <w:rFonts w:ascii="Arial" w:eastAsia="Times New Roman" w:hAnsi="Arial" w:cs="Arial"/>
          <w:sz w:val="24"/>
          <w:szCs w:val="24"/>
          <w:lang w:eastAsia="en-GB"/>
        </w:rPr>
        <w:t>Regional</w:t>
      </w:r>
      <w:r w:rsidR="009F5CC5" w:rsidRPr="009F5CC5">
        <w:rPr>
          <w:rFonts w:ascii="Arial" w:eastAsia="Times New Roman" w:hAnsi="Arial" w:cs="Arial"/>
          <w:sz w:val="24"/>
          <w:szCs w:val="24"/>
          <w:lang w:eastAsia="en-GB"/>
        </w:rPr>
        <w:t xml:space="preserve"> Event or the sport of Netball. </w:t>
      </w:r>
    </w:p>
    <w:p w14:paraId="14DD2E0F" w14:textId="77777777" w:rsidR="009F5CC5" w:rsidRPr="009F5CC5" w:rsidRDefault="009F5CC5" w:rsidP="009F5CC5">
      <w:pPr>
        <w:spacing w:after="0" w:line="240" w:lineRule="auto"/>
        <w:jc w:val="both"/>
        <w:rPr>
          <w:rFonts w:ascii="Arial" w:eastAsia="Times New Roman" w:hAnsi="Arial" w:cs="Arial"/>
          <w:sz w:val="24"/>
          <w:szCs w:val="24"/>
          <w:lang w:eastAsia="en-GB"/>
        </w:rPr>
      </w:pPr>
    </w:p>
    <w:p w14:paraId="043CC3E7" w14:textId="77777777" w:rsidR="009F5CC5" w:rsidRPr="009F5CC5" w:rsidRDefault="003B5092" w:rsidP="0034145C">
      <w:pPr>
        <w:spacing w:after="0" w:line="240" w:lineRule="auto"/>
        <w:ind w:left="709" w:hanging="709"/>
        <w:jc w:val="both"/>
        <w:rPr>
          <w:rFonts w:ascii="Arial" w:eastAsia="Times New Roman" w:hAnsi="Arial" w:cs="Arial"/>
          <w:sz w:val="24"/>
          <w:szCs w:val="24"/>
          <w:lang w:eastAsia="en-GB"/>
        </w:rPr>
      </w:pPr>
      <w:r w:rsidRPr="003B5092">
        <w:rPr>
          <w:rFonts w:ascii="Arial" w:eastAsia="Times New Roman" w:hAnsi="Arial" w:cs="Arial"/>
          <w:sz w:val="24"/>
          <w:szCs w:val="24"/>
          <w:lang w:eastAsia="en-GB"/>
        </w:rPr>
        <w:t>3.4.3</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Failing to disclose to </w:t>
      </w:r>
      <w:r w:rsidR="00B41906" w:rsidRPr="003B5092">
        <w:rPr>
          <w:rFonts w:ascii="Arial" w:eastAsia="Times New Roman" w:hAnsi="Arial" w:cs="Arial"/>
          <w:sz w:val="24"/>
          <w:szCs w:val="24"/>
          <w:lang w:eastAsia="en-GB"/>
        </w:rPr>
        <w:t>YRNA</w:t>
      </w:r>
      <w:r w:rsidR="009F5CC5" w:rsidRPr="009F5CC5">
        <w:rPr>
          <w:rFonts w:ascii="Arial" w:eastAsia="Times New Roman" w:hAnsi="Arial" w:cs="Arial"/>
          <w:sz w:val="24"/>
          <w:szCs w:val="24"/>
          <w:lang w:eastAsia="en-GB"/>
        </w:rPr>
        <w:t xml:space="preserve">, without delay, full details of all knowledge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concerning:</w:t>
      </w:r>
    </w:p>
    <w:p w14:paraId="2A342F37" w14:textId="77777777" w:rsidR="009F5CC5" w:rsidRPr="009F5CC5" w:rsidRDefault="009F5CC5" w:rsidP="009F5CC5">
      <w:pPr>
        <w:spacing w:after="0" w:line="240" w:lineRule="auto"/>
        <w:jc w:val="both"/>
        <w:rPr>
          <w:rFonts w:ascii="Arial" w:eastAsia="Times New Roman" w:hAnsi="Arial" w:cs="Arial"/>
          <w:sz w:val="24"/>
          <w:szCs w:val="24"/>
          <w:lang w:eastAsia="en-GB"/>
        </w:rPr>
      </w:pPr>
    </w:p>
    <w:p w14:paraId="2F041099" w14:textId="77777777" w:rsidR="009F5CC5" w:rsidRPr="009F5CC5" w:rsidRDefault="009F5CC5" w:rsidP="009F5CC5">
      <w:pPr>
        <w:numPr>
          <w:ilvl w:val="0"/>
          <w:numId w:val="5"/>
        </w:numPr>
        <w:spacing w:after="0" w:line="240" w:lineRule="auto"/>
        <w:jc w:val="both"/>
        <w:rPr>
          <w:rFonts w:ascii="Arial" w:eastAsia="Times New Roman" w:hAnsi="Arial" w:cs="Arial"/>
          <w:sz w:val="24"/>
          <w:szCs w:val="24"/>
          <w:lang w:eastAsia="en-GB"/>
        </w:rPr>
      </w:pPr>
      <w:r w:rsidRPr="009F5CC5">
        <w:rPr>
          <w:rFonts w:ascii="Arial" w:eastAsia="Times New Roman" w:hAnsi="Arial" w:cs="Arial"/>
          <w:sz w:val="24"/>
          <w:szCs w:val="24"/>
          <w:lang w:eastAsia="en-GB"/>
        </w:rPr>
        <w:t>any approach or invitation received by the Participant to engage in conduct that would amount to a breach of this Code</w:t>
      </w:r>
      <w:r w:rsidR="00B41906" w:rsidRPr="003B5092">
        <w:rPr>
          <w:rFonts w:ascii="Arial" w:eastAsia="Times New Roman" w:hAnsi="Arial" w:cs="Arial"/>
          <w:sz w:val="24"/>
          <w:szCs w:val="24"/>
          <w:lang w:eastAsia="en-GB"/>
        </w:rPr>
        <w:t xml:space="preserve"> of Conduct</w:t>
      </w:r>
      <w:r w:rsidRPr="009F5CC5">
        <w:rPr>
          <w:rFonts w:ascii="Arial" w:eastAsia="Times New Roman" w:hAnsi="Arial" w:cs="Arial"/>
          <w:sz w:val="24"/>
          <w:szCs w:val="24"/>
          <w:lang w:eastAsia="en-GB"/>
        </w:rPr>
        <w:t>; and</w:t>
      </w:r>
    </w:p>
    <w:p w14:paraId="49FD793A" w14:textId="77777777" w:rsidR="009F5CC5" w:rsidRPr="009F5CC5" w:rsidRDefault="009F5CC5" w:rsidP="009F5CC5">
      <w:pPr>
        <w:spacing w:after="0" w:line="240" w:lineRule="auto"/>
        <w:ind w:left="720"/>
        <w:jc w:val="both"/>
        <w:rPr>
          <w:rFonts w:ascii="Arial" w:eastAsia="Times New Roman" w:hAnsi="Arial" w:cs="Arial"/>
          <w:sz w:val="24"/>
          <w:szCs w:val="24"/>
          <w:lang w:eastAsia="en-GB"/>
        </w:rPr>
      </w:pPr>
    </w:p>
    <w:p w14:paraId="1C207007" w14:textId="77777777" w:rsidR="009F5CC5" w:rsidRPr="009F5CC5" w:rsidRDefault="009F5CC5" w:rsidP="009F5CC5">
      <w:pPr>
        <w:numPr>
          <w:ilvl w:val="0"/>
          <w:numId w:val="5"/>
        </w:numPr>
        <w:spacing w:after="0" w:line="240" w:lineRule="auto"/>
        <w:jc w:val="both"/>
        <w:rPr>
          <w:rFonts w:ascii="Arial" w:eastAsia="Times New Roman" w:hAnsi="Arial" w:cs="Arial"/>
          <w:sz w:val="24"/>
          <w:szCs w:val="24"/>
          <w:lang w:eastAsia="en-GB"/>
        </w:rPr>
      </w:pPr>
      <w:r w:rsidRPr="009F5CC5">
        <w:rPr>
          <w:rFonts w:ascii="Arial" w:eastAsia="Times New Roman" w:hAnsi="Arial" w:cs="Arial"/>
          <w:sz w:val="24"/>
          <w:szCs w:val="24"/>
          <w:lang w:eastAsia="en-GB"/>
        </w:rPr>
        <w:t xml:space="preserve">any incident, fact or matter that comes to the attention of the Participant that may evidence a potential breach of this Code </w:t>
      </w:r>
      <w:r w:rsidR="00B41906" w:rsidRPr="003B5092">
        <w:rPr>
          <w:rFonts w:ascii="Arial" w:eastAsia="Times New Roman" w:hAnsi="Arial" w:cs="Arial"/>
          <w:sz w:val="24"/>
          <w:szCs w:val="24"/>
          <w:lang w:eastAsia="en-GB"/>
        </w:rPr>
        <w:t xml:space="preserve">of Conduct </w:t>
      </w:r>
      <w:r w:rsidRPr="009F5CC5">
        <w:rPr>
          <w:rFonts w:ascii="Arial" w:eastAsia="Times New Roman" w:hAnsi="Arial" w:cs="Arial"/>
          <w:sz w:val="24"/>
          <w:szCs w:val="24"/>
          <w:lang w:eastAsia="en-GB"/>
        </w:rPr>
        <w:t>by a third party, including (without limitation) any approach or invitation received by a third party to engage in conduct that would amount to a breach of this Code</w:t>
      </w:r>
      <w:r w:rsidR="00B41906" w:rsidRPr="003B5092">
        <w:rPr>
          <w:rFonts w:ascii="Arial" w:eastAsia="Times New Roman" w:hAnsi="Arial" w:cs="Arial"/>
          <w:sz w:val="24"/>
          <w:szCs w:val="24"/>
          <w:lang w:eastAsia="en-GB"/>
        </w:rPr>
        <w:t xml:space="preserve"> of Conduct</w:t>
      </w:r>
      <w:r w:rsidRPr="009F5CC5">
        <w:rPr>
          <w:rFonts w:ascii="Arial" w:eastAsia="Times New Roman" w:hAnsi="Arial" w:cs="Arial"/>
          <w:sz w:val="24"/>
          <w:szCs w:val="24"/>
          <w:lang w:eastAsia="en-GB"/>
        </w:rPr>
        <w:t>.</w:t>
      </w:r>
    </w:p>
    <w:p w14:paraId="23767ABC" w14:textId="77777777" w:rsidR="002F5089" w:rsidRDefault="002F5089" w:rsidP="009F5CC5">
      <w:pPr>
        <w:spacing w:after="0" w:line="240" w:lineRule="auto"/>
        <w:jc w:val="both"/>
        <w:rPr>
          <w:rFonts w:ascii="Arial" w:eastAsia="Times New Roman" w:hAnsi="Arial" w:cs="Arial"/>
          <w:sz w:val="24"/>
          <w:szCs w:val="24"/>
          <w:lang w:eastAsia="en-GB"/>
        </w:rPr>
      </w:pPr>
    </w:p>
    <w:p w14:paraId="134F4EFF" w14:textId="77777777" w:rsidR="00CC6D16" w:rsidRDefault="00CC6D16" w:rsidP="009F5CC5">
      <w:pPr>
        <w:spacing w:after="0" w:line="240" w:lineRule="auto"/>
        <w:jc w:val="both"/>
        <w:rPr>
          <w:rFonts w:ascii="Arial" w:eastAsia="Times New Roman" w:hAnsi="Arial" w:cs="Arial"/>
          <w:sz w:val="24"/>
          <w:szCs w:val="24"/>
          <w:lang w:eastAsia="en-GB"/>
        </w:rPr>
      </w:pPr>
    </w:p>
    <w:p w14:paraId="6496582A" w14:textId="77777777" w:rsidR="00CC6D16" w:rsidRDefault="00CC6D16" w:rsidP="009F5CC5">
      <w:pPr>
        <w:spacing w:after="0" w:line="240" w:lineRule="auto"/>
        <w:jc w:val="both"/>
        <w:rPr>
          <w:rFonts w:ascii="Arial" w:eastAsia="Times New Roman" w:hAnsi="Arial" w:cs="Arial"/>
          <w:sz w:val="24"/>
          <w:szCs w:val="24"/>
          <w:lang w:eastAsia="en-GB"/>
        </w:rPr>
      </w:pPr>
    </w:p>
    <w:p w14:paraId="76C120B1" w14:textId="77777777" w:rsidR="00CC6D16" w:rsidRPr="009F5CC5" w:rsidRDefault="00CC6D16" w:rsidP="009F5CC5">
      <w:pPr>
        <w:spacing w:after="0" w:line="240" w:lineRule="auto"/>
        <w:jc w:val="both"/>
        <w:rPr>
          <w:rFonts w:ascii="Arial" w:eastAsia="Times New Roman" w:hAnsi="Arial" w:cs="Arial"/>
          <w:sz w:val="24"/>
          <w:szCs w:val="24"/>
          <w:lang w:eastAsia="en-GB"/>
        </w:rPr>
      </w:pPr>
    </w:p>
    <w:p w14:paraId="6A10138B" w14:textId="77777777" w:rsidR="009F5CC5" w:rsidRPr="009F5CC5" w:rsidRDefault="00C356C5" w:rsidP="00AA6315">
      <w:pPr>
        <w:spacing w:after="0" w:line="240" w:lineRule="auto"/>
        <w:ind w:left="709"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3.5</w:t>
      </w:r>
      <w:r>
        <w:rPr>
          <w:rFonts w:ascii="Arial" w:eastAsia="Times New Roman" w:hAnsi="Arial" w:cs="Arial"/>
          <w:b/>
          <w:sz w:val="24"/>
          <w:szCs w:val="24"/>
          <w:lang w:eastAsia="en-GB"/>
        </w:rPr>
        <w:tab/>
      </w:r>
      <w:r w:rsidR="009F5CC5" w:rsidRPr="009F5CC5">
        <w:rPr>
          <w:rFonts w:ascii="Arial" w:eastAsia="Times New Roman" w:hAnsi="Arial" w:cs="Arial"/>
          <w:b/>
          <w:sz w:val="24"/>
          <w:szCs w:val="24"/>
          <w:lang w:eastAsia="en-GB"/>
        </w:rPr>
        <w:t xml:space="preserve">Attempt or </w:t>
      </w:r>
      <w:r>
        <w:rPr>
          <w:rFonts w:ascii="Arial" w:eastAsia="Times New Roman" w:hAnsi="Arial" w:cs="Arial"/>
          <w:b/>
          <w:sz w:val="24"/>
          <w:szCs w:val="24"/>
          <w:lang w:eastAsia="en-GB"/>
        </w:rPr>
        <w:t>A</w:t>
      </w:r>
      <w:r w:rsidR="009F5CC5" w:rsidRPr="009F5CC5">
        <w:rPr>
          <w:rFonts w:ascii="Arial" w:eastAsia="Times New Roman" w:hAnsi="Arial" w:cs="Arial"/>
          <w:b/>
          <w:sz w:val="24"/>
          <w:szCs w:val="24"/>
          <w:lang w:eastAsia="en-GB"/>
        </w:rPr>
        <w:t xml:space="preserve">greement to </w:t>
      </w:r>
      <w:r>
        <w:rPr>
          <w:rFonts w:ascii="Arial" w:eastAsia="Times New Roman" w:hAnsi="Arial" w:cs="Arial"/>
          <w:b/>
          <w:sz w:val="24"/>
          <w:szCs w:val="24"/>
          <w:lang w:eastAsia="en-GB"/>
        </w:rPr>
        <w:t>Breach</w:t>
      </w:r>
      <w:r w:rsidR="009F5CC5" w:rsidRPr="009F5CC5">
        <w:rPr>
          <w:rFonts w:ascii="Arial" w:eastAsia="Times New Roman" w:hAnsi="Arial" w:cs="Arial"/>
          <w:b/>
          <w:sz w:val="24"/>
          <w:szCs w:val="24"/>
          <w:lang w:eastAsia="en-GB"/>
        </w:rPr>
        <w:t xml:space="preserve"> and </w:t>
      </w:r>
      <w:r>
        <w:rPr>
          <w:rFonts w:ascii="Arial" w:eastAsia="Times New Roman" w:hAnsi="Arial" w:cs="Arial"/>
          <w:b/>
          <w:sz w:val="24"/>
          <w:szCs w:val="24"/>
          <w:lang w:eastAsia="en-GB"/>
        </w:rPr>
        <w:t>O</w:t>
      </w:r>
      <w:r w:rsidR="009F5CC5" w:rsidRPr="009F5CC5">
        <w:rPr>
          <w:rFonts w:ascii="Arial" w:eastAsia="Times New Roman" w:hAnsi="Arial" w:cs="Arial"/>
          <w:b/>
          <w:sz w:val="24"/>
          <w:szCs w:val="24"/>
          <w:lang w:eastAsia="en-GB"/>
        </w:rPr>
        <w:t xml:space="preserve">ther </w:t>
      </w:r>
      <w:r>
        <w:rPr>
          <w:rFonts w:ascii="Arial" w:eastAsia="Times New Roman" w:hAnsi="Arial" w:cs="Arial"/>
          <w:b/>
          <w:sz w:val="24"/>
          <w:szCs w:val="24"/>
          <w:lang w:eastAsia="en-GB"/>
        </w:rPr>
        <w:t>I</w:t>
      </w:r>
      <w:r w:rsidR="009F5CC5" w:rsidRPr="009F5CC5">
        <w:rPr>
          <w:rFonts w:ascii="Arial" w:eastAsia="Times New Roman" w:hAnsi="Arial" w:cs="Arial"/>
          <w:b/>
          <w:sz w:val="24"/>
          <w:szCs w:val="24"/>
          <w:lang w:eastAsia="en-GB"/>
        </w:rPr>
        <w:t xml:space="preserve">nvolvement in </w:t>
      </w:r>
      <w:r>
        <w:rPr>
          <w:rFonts w:ascii="Arial" w:eastAsia="Times New Roman" w:hAnsi="Arial" w:cs="Arial"/>
          <w:b/>
          <w:sz w:val="24"/>
          <w:szCs w:val="24"/>
          <w:lang w:eastAsia="en-GB"/>
        </w:rPr>
        <w:t>B</w:t>
      </w:r>
      <w:r w:rsidR="009F5CC5" w:rsidRPr="009F5CC5">
        <w:rPr>
          <w:rFonts w:ascii="Arial" w:eastAsia="Times New Roman" w:hAnsi="Arial" w:cs="Arial"/>
          <w:b/>
          <w:sz w:val="24"/>
          <w:szCs w:val="24"/>
          <w:lang w:eastAsia="en-GB"/>
        </w:rPr>
        <w:t>reach</w:t>
      </w:r>
    </w:p>
    <w:p w14:paraId="05CAB569" w14:textId="77777777" w:rsidR="009F5CC5" w:rsidRPr="009F5CC5" w:rsidRDefault="009F5CC5" w:rsidP="009F5CC5">
      <w:pPr>
        <w:spacing w:after="0" w:line="240" w:lineRule="auto"/>
        <w:jc w:val="both"/>
        <w:rPr>
          <w:rFonts w:ascii="Arial" w:eastAsia="Times New Roman" w:hAnsi="Arial" w:cs="Arial"/>
          <w:sz w:val="24"/>
          <w:szCs w:val="24"/>
          <w:lang w:eastAsia="en-GB"/>
        </w:rPr>
      </w:pPr>
    </w:p>
    <w:p w14:paraId="4C9E1E90" w14:textId="77777777" w:rsidR="009F5CC5" w:rsidRPr="009F5CC5" w:rsidRDefault="003B5092" w:rsidP="003B5092">
      <w:pPr>
        <w:spacing w:after="0" w:line="240" w:lineRule="auto"/>
        <w:ind w:left="360" w:hanging="360"/>
        <w:jc w:val="both"/>
        <w:rPr>
          <w:rFonts w:ascii="Arial" w:eastAsia="Times New Roman" w:hAnsi="Arial" w:cs="Arial"/>
          <w:sz w:val="24"/>
          <w:szCs w:val="24"/>
          <w:lang w:eastAsia="en-GB"/>
        </w:rPr>
      </w:pPr>
      <w:r w:rsidRPr="003B5092">
        <w:rPr>
          <w:rFonts w:ascii="Arial" w:eastAsia="Times New Roman" w:hAnsi="Arial" w:cs="Arial"/>
          <w:sz w:val="24"/>
          <w:szCs w:val="24"/>
          <w:lang w:eastAsia="en-GB"/>
        </w:rPr>
        <w:t>3.5.1</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Any attempt by a Participant, or any agreement by a Participant with any other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person or entity, to engage in conduct that would culminate in the commission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of a breach of this Code </w:t>
      </w:r>
      <w:r w:rsidR="00B41906" w:rsidRPr="003B5092">
        <w:rPr>
          <w:rFonts w:ascii="Arial" w:eastAsia="Times New Roman" w:hAnsi="Arial" w:cs="Arial"/>
          <w:sz w:val="24"/>
          <w:szCs w:val="24"/>
          <w:lang w:eastAsia="en-GB"/>
        </w:rPr>
        <w:t xml:space="preserve">of Conduct </w:t>
      </w:r>
      <w:r w:rsidR="009F5CC5" w:rsidRPr="009F5CC5">
        <w:rPr>
          <w:rFonts w:ascii="Arial" w:eastAsia="Times New Roman" w:hAnsi="Arial" w:cs="Arial"/>
          <w:sz w:val="24"/>
          <w:szCs w:val="24"/>
          <w:lang w:eastAsia="en-GB"/>
        </w:rPr>
        <w:t xml:space="preserve">will be treated as if such breach had been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committed (whether or not such attempt </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or agreement in fact resulted in such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breach) unless the Participant renounces the attempt or agreement prior to it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being discovered by a third party not involved in the attempt or </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agreement.</w:t>
      </w:r>
    </w:p>
    <w:p w14:paraId="69075499" w14:textId="77777777" w:rsidR="009F5CC5" w:rsidRPr="009F5CC5" w:rsidRDefault="009F5CC5" w:rsidP="009F5CC5">
      <w:pPr>
        <w:spacing w:after="0" w:line="240" w:lineRule="auto"/>
        <w:jc w:val="both"/>
        <w:rPr>
          <w:rFonts w:ascii="Arial" w:eastAsia="Times New Roman" w:hAnsi="Arial" w:cs="Arial"/>
          <w:sz w:val="24"/>
          <w:szCs w:val="24"/>
          <w:lang w:eastAsia="en-GB"/>
        </w:rPr>
      </w:pPr>
    </w:p>
    <w:p w14:paraId="59456D10" w14:textId="77777777" w:rsidR="009F5CC5" w:rsidRPr="009F5CC5" w:rsidRDefault="003B5092" w:rsidP="003B5092">
      <w:pPr>
        <w:spacing w:after="0" w:line="240" w:lineRule="auto"/>
        <w:ind w:left="360" w:hanging="360"/>
        <w:jc w:val="both"/>
        <w:rPr>
          <w:rFonts w:ascii="Arial" w:eastAsia="Times New Roman" w:hAnsi="Arial" w:cs="Arial"/>
          <w:sz w:val="24"/>
          <w:szCs w:val="24"/>
          <w:lang w:eastAsia="en-GB"/>
        </w:rPr>
      </w:pPr>
      <w:r w:rsidRPr="003B5092">
        <w:rPr>
          <w:rFonts w:ascii="Arial" w:eastAsia="Times New Roman" w:hAnsi="Arial" w:cs="Arial"/>
          <w:sz w:val="24"/>
          <w:szCs w:val="24"/>
          <w:lang w:eastAsia="en-GB"/>
        </w:rPr>
        <w:t>3.5.2</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A Participant who authorises, causes, knowingly assists, encourages, aids,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abets, covers up or is otherwise complicit in any act or omission by the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Participant’s coach, trainer, manager, agent, family member, guest or other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affiliate or associate, that would have amounted to a </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breach of this Code</w:t>
      </w:r>
      <w:r w:rsidR="00B41906" w:rsidRPr="003B5092">
        <w:rPr>
          <w:rFonts w:ascii="Arial" w:eastAsia="Times New Roman" w:hAnsi="Arial" w:cs="Arial"/>
          <w:sz w:val="24"/>
          <w:szCs w:val="24"/>
          <w:lang w:eastAsia="en-GB"/>
        </w:rPr>
        <w:t xml:space="preserve"> of </w:t>
      </w:r>
      <w:r w:rsidR="0034145C">
        <w:rPr>
          <w:rFonts w:ascii="Arial" w:eastAsia="Times New Roman" w:hAnsi="Arial" w:cs="Arial"/>
          <w:sz w:val="24"/>
          <w:szCs w:val="24"/>
          <w:lang w:eastAsia="en-GB"/>
        </w:rPr>
        <w:tab/>
      </w:r>
      <w:r w:rsidR="00B41906" w:rsidRPr="003B5092">
        <w:rPr>
          <w:rFonts w:ascii="Arial" w:eastAsia="Times New Roman" w:hAnsi="Arial" w:cs="Arial"/>
          <w:sz w:val="24"/>
          <w:szCs w:val="24"/>
          <w:lang w:eastAsia="en-GB"/>
        </w:rPr>
        <w:t>Conduct</w:t>
      </w:r>
      <w:r w:rsidR="009F5CC5" w:rsidRPr="009F5CC5">
        <w:rPr>
          <w:rFonts w:ascii="Arial" w:eastAsia="Times New Roman" w:hAnsi="Arial" w:cs="Arial"/>
          <w:sz w:val="24"/>
          <w:szCs w:val="24"/>
          <w:lang w:eastAsia="en-GB"/>
        </w:rPr>
        <w:t xml:space="preserve"> if committed by the Participant herself, will be treated as if she </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committed such act or omission and will be held liable accordingly for breach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of this Code</w:t>
      </w:r>
      <w:r w:rsidR="00B41906" w:rsidRPr="003B5092">
        <w:rPr>
          <w:rFonts w:ascii="Arial" w:eastAsia="Times New Roman" w:hAnsi="Arial" w:cs="Arial"/>
          <w:sz w:val="24"/>
          <w:szCs w:val="24"/>
          <w:lang w:eastAsia="en-GB"/>
        </w:rPr>
        <w:t xml:space="preserve"> of Conduct</w:t>
      </w:r>
      <w:r w:rsidR="009F5CC5" w:rsidRPr="009F5CC5">
        <w:rPr>
          <w:rFonts w:ascii="Arial" w:eastAsia="Times New Roman" w:hAnsi="Arial" w:cs="Arial"/>
          <w:sz w:val="24"/>
          <w:szCs w:val="24"/>
          <w:lang w:eastAsia="en-GB"/>
        </w:rPr>
        <w:t>.</w:t>
      </w:r>
    </w:p>
    <w:p w14:paraId="5775E5D6" w14:textId="77777777" w:rsidR="009F5CC5" w:rsidRPr="009F5CC5" w:rsidRDefault="009F5CC5" w:rsidP="009F5CC5">
      <w:pPr>
        <w:spacing w:after="0" w:line="240" w:lineRule="auto"/>
        <w:jc w:val="both"/>
        <w:rPr>
          <w:rFonts w:ascii="Arial" w:eastAsia="Times New Roman" w:hAnsi="Arial" w:cs="Arial"/>
          <w:sz w:val="24"/>
          <w:szCs w:val="24"/>
          <w:lang w:eastAsia="en-GB"/>
        </w:rPr>
      </w:pPr>
    </w:p>
    <w:p w14:paraId="60FF3994" w14:textId="77777777" w:rsidR="009F5CC5" w:rsidRPr="009F5CC5" w:rsidRDefault="003B5092" w:rsidP="003B5092">
      <w:pPr>
        <w:spacing w:after="0" w:line="240" w:lineRule="auto"/>
        <w:ind w:left="360" w:hanging="360"/>
        <w:jc w:val="both"/>
        <w:rPr>
          <w:rFonts w:ascii="Arial" w:eastAsia="Times New Roman" w:hAnsi="Arial" w:cs="Arial"/>
          <w:sz w:val="24"/>
          <w:szCs w:val="24"/>
          <w:lang w:eastAsia="en-GB"/>
        </w:rPr>
      </w:pPr>
      <w:r w:rsidRPr="003B5092">
        <w:rPr>
          <w:rFonts w:ascii="Arial" w:eastAsia="Times New Roman" w:hAnsi="Arial" w:cs="Arial"/>
          <w:sz w:val="24"/>
          <w:szCs w:val="24"/>
          <w:lang w:eastAsia="en-GB"/>
        </w:rPr>
        <w:t>3.5.3</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A Participant who solicits, induces, entices, instructs, persuades, encourages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or facilitates </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another Participant to commit a breach of this </w:t>
      </w:r>
      <w:r w:rsidR="00B41906" w:rsidRPr="003B5092">
        <w:rPr>
          <w:rFonts w:ascii="Arial" w:eastAsia="Times New Roman" w:hAnsi="Arial" w:cs="Arial"/>
          <w:sz w:val="24"/>
          <w:szCs w:val="24"/>
          <w:lang w:eastAsia="en-GB"/>
        </w:rPr>
        <w:t>Code of Conduct</w:t>
      </w:r>
      <w:r w:rsidR="009F5CC5" w:rsidRPr="009F5CC5">
        <w:rPr>
          <w:rFonts w:ascii="Arial" w:eastAsia="Times New Roman" w:hAnsi="Arial" w:cs="Arial"/>
          <w:sz w:val="24"/>
          <w:szCs w:val="24"/>
          <w:lang w:eastAsia="en-GB"/>
        </w:rPr>
        <w:t xml:space="preserve">,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or who knowingly assists, </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covers up or is otherwise complicit in another </w:t>
      </w:r>
      <w:r w:rsidR="0034145C">
        <w:rPr>
          <w:rFonts w:ascii="Arial" w:eastAsia="Times New Roman" w:hAnsi="Arial" w:cs="Arial"/>
          <w:sz w:val="24"/>
          <w:szCs w:val="24"/>
          <w:lang w:eastAsia="en-GB"/>
        </w:rPr>
        <w:tab/>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Participant’s breach of this Code</w:t>
      </w:r>
      <w:r w:rsidR="00B41906" w:rsidRPr="003B5092">
        <w:rPr>
          <w:rFonts w:ascii="Arial" w:eastAsia="Times New Roman" w:hAnsi="Arial" w:cs="Arial"/>
          <w:sz w:val="24"/>
          <w:szCs w:val="24"/>
          <w:lang w:eastAsia="en-GB"/>
        </w:rPr>
        <w:t xml:space="preserve"> of Conduct</w:t>
      </w:r>
      <w:r w:rsidR="009F5CC5" w:rsidRPr="009F5CC5">
        <w:rPr>
          <w:rFonts w:ascii="Arial" w:eastAsia="Times New Roman" w:hAnsi="Arial" w:cs="Arial"/>
          <w:sz w:val="24"/>
          <w:szCs w:val="24"/>
          <w:lang w:eastAsia="en-GB"/>
        </w:rPr>
        <w:t xml:space="preserve">, will be treated as if she </w:t>
      </w:r>
      <w:r w:rsidR="0034145C">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 xml:space="preserve">committed such breach herself and will be held liable accordingly for </w:t>
      </w:r>
      <w:r w:rsidRPr="003B5092">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breach of this Code</w:t>
      </w:r>
      <w:r w:rsidR="00B41906" w:rsidRPr="003B5092">
        <w:rPr>
          <w:rFonts w:ascii="Arial" w:eastAsia="Times New Roman" w:hAnsi="Arial" w:cs="Arial"/>
          <w:sz w:val="24"/>
          <w:szCs w:val="24"/>
          <w:lang w:eastAsia="en-GB"/>
        </w:rPr>
        <w:t xml:space="preserve"> of Conduct</w:t>
      </w:r>
      <w:r w:rsidR="009F5CC5" w:rsidRPr="009F5CC5">
        <w:rPr>
          <w:rFonts w:ascii="Arial" w:eastAsia="Times New Roman" w:hAnsi="Arial" w:cs="Arial"/>
          <w:sz w:val="24"/>
          <w:szCs w:val="24"/>
          <w:lang w:eastAsia="en-GB"/>
        </w:rPr>
        <w:t xml:space="preserve">.   </w:t>
      </w:r>
    </w:p>
    <w:p w14:paraId="3A50BFC1" w14:textId="77777777" w:rsidR="009F5CC5" w:rsidRPr="009F5CC5" w:rsidRDefault="009F5CC5" w:rsidP="009F5CC5">
      <w:pPr>
        <w:spacing w:after="0" w:line="240" w:lineRule="auto"/>
        <w:jc w:val="both"/>
        <w:rPr>
          <w:rFonts w:ascii="Arial" w:eastAsia="Times New Roman" w:hAnsi="Arial" w:cs="Arial"/>
          <w:sz w:val="24"/>
          <w:szCs w:val="24"/>
          <w:lang w:eastAsia="en-GB"/>
        </w:rPr>
      </w:pPr>
    </w:p>
    <w:p w14:paraId="46D9128C" w14:textId="77777777" w:rsidR="009F5CC5" w:rsidRPr="009F5CC5" w:rsidRDefault="00C356C5" w:rsidP="00C356C5">
      <w:pPr>
        <w:keepNext/>
        <w:spacing w:after="0" w:line="240" w:lineRule="auto"/>
        <w:ind w:left="567" w:hanging="567"/>
        <w:jc w:val="both"/>
        <w:rPr>
          <w:rFonts w:ascii="Arial" w:eastAsia="Times New Roman" w:hAnsi="Arial" w:cs="Arial"/>
          <w:b/>
          <w:sz w:val="24"/>
          <w:szCs w:val="24"/>
          <w:lang w:eastAsia="en-GB"/>
        </w:rPr>
      </w:pPr>
      <w:r>
        <w:rPr>
          <w:rFonts w:ascii="Arial" w:eastAsia="Times New Roman" w:hAnsi="Arial" w:cs="Arial"/>
          <w:b/>
          <w:sz w:val="24"/>
          <w:szCs w:val="24"/>
          <w:lang w:eastAsia="en-GB"/>
        </w:rPr>
        <w:t>3.6</w:t>
      </w:r>
      <w:r>
        <w:rPr>
          <w:rFonts w:ascii="Arial" w:eastAsia="Times New Roman" w:hAnsi="Arial" w:cs="Arial"/>
          <w:b/>
          <w:sz w:val="24"/>
          <w:szCs w:val="24"/>
          <w:lang w:eastAsia="en-GB"/>
        </w:rPr>
        <w:tab/>
      </w:r>
      <w:r w:rsidR="00AA6315">
        <w:rPr>
          <w:rFonts w:ascii="Arial" w:eastAsia="Times New Roman" w:hAnsi="Arial" w:cs="Arial"/>
          <w:b/>
          <w:sz w:val="24"/>
          <w:szCs w:val="24"/>
          <w:lang w:eastAsia="en-GB"/>
        </w:rPr>
        <w:t xml:space="preserve"> </w:t>
      </w:r>
      <w:r w:rsidR="009F5CC5" w:rsidRPr="009F5CC5">
        <w:rPr>
          <w:rFonts w:ascii="Arial" w:eastAsia="Times New Roman" w:hAnsi="Arial" w:cs="Arial"/>
          <w:b/>
          <w:sz w:val="24"/>
          <w:szCs w:val="24"/>
          <w:lang w:eastAsia="en-GB"/>
        </w:rPr>
        <w:t>Irrelevant matters</w:t>
      </w:r>
    </w:p>
    <w:p w14:paraId="10A970FC" w14:textId="77777777" w:rsidR="009F5CC5" w:rsidRPr="009F5CC5" w:rsidRDefault="009F5CC5" w:rsidP="009F5CC5">
      <w:pPr>
        <w:keepNext/>
        <w:spacing w:after="0" w:line="240" w:lineRule="auto"/>
        <w:jc w:val="both"/>
        <w:rPr>
          <w:rFonts w:ascii="Arial" w:eastAsia="Times New Roman" w:hAnsi="Arial" w:cs="Arial"/>
          <w:sz w:val="24"/>
          <w:szCs w:val="24"/>
          <w:lang w:eastAsia="en-GB"/>
        </w:rPr>
      </w:pPr>
    </w:p>
    <w:p w14:paraId="4F602B25" w14:textId="77777777" w:rsidR="009F5CC5" w:rsidRPr="009F5CC5" w:rsidRDefault="00C356C5" w:rsidP="00AA6315">
      <w:pPr>
        <w:keepNext/>
        <w:tabs>
          <w:tab w:val="left" w:pos="567"/>
        </w:tabs>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3.6.1 </w:t>
      </w:r>
      <w:r w:rsidR="009F5CC5" w:rsidRPr="009F5CC5">
        <w:rPr>
          <w:rFonts w:ascii="Arial" w:eastAsia="Times New Roman" w:hAnsi="Arial" w:cs="Arial"/>
          <w:sz w:val="24"/>
          <w:szCs w:val="24"/>
          <w:lang w:eastAsia="en-GB"/>
        </w:rPr>
        <w:t xml:space="preserve">The following matters (without limitation) are not relevant to the determination </w:t>
      </w:r>
      <w:r>
        <w:rPr>
          <w:rFonts w:ascii="Arial" w:eastAsia="Times New Roman" w:hAnsi="Arial" w:cs="Arial"/>
          <w:sz w:val="24"/>
          <w:szCs w:val="24"/>
          <w:lang w:eastAsia="en-GB"/>
        </w:rPr>
        <w:tab/>
      </w:r>
      <w:r w:rsidR="009F5CC5" w:rsidRPr="009F5CC5">
        <w:rPr>
          <w:rFonts w:ascii="Arial" w:eastAsia="Times New Roman" w:hAnsi="Arial" w:cs="Arial"/>
          <w:sz w:val="24"/>
          <w:szCs w:val="24"/>
          <w:lang w:eastAsia="en-GB"/>
        </w:rPr>
        <w:t>of a breach of this Code</w:t>
      </w:r>
      <w:r w:rsidR="000E777D" w:rsidRPr="003B5092">
        <w:rPr>
          <w:rFonts w:ascii="Arial" w:eastAsia="Times New Roman" w:hAnsi="Arial" w:cs="Arial"/>
          <w:sz w:val="24"/>
          <w:szCs w:val="24"/>
          <w:lang w:eastAsia="en-GB"/>
        </w:rPr>
        <w:t xml:space="preserve"> of Conduct</w:t>
      </w:r>
      <w:r w:rsidR="009F5CC5" w:rsidRPr="009F5CC5">
        <w:rPr>
          <w:rFonts w:ascii="Arial" w:eastAsia="Times New Roman" w:hAnsi="Arial" w:cs="Arial"/>
          <w:sz w:val="24"/>
          <w:szCs w:val="24"/>
          <w:lang w:eastAsia="en-GB"/>
        </w:rPr>
        <w:t>:</w:t>
      </w:r>
    </w:p>
    <w:p w14:paraId="3763FBBD" w14:textId="77777777" w:rsidR="009F5CC5" w:rsidRPr="009F5CC5" w:rsidRDefault="009F5CC5" w:rsidP="009F5CC5">
      <w:pPr>
        <w:spacing w:after="0" w:line="240" w:lineRule="auto"/>
        <w:jc w:val="both"/>
        <w:rPr>
          <w:rFonts w:ascii="Arial" w:eastAsia="Times New Roman" w:hAnsi="Arial" w:cs="Arial"/>
          <w:sz w:val="24"/>
          <w:szCs w:val="24"/>
          <w:lang w:eastAsia="en-GB"/>
        </w:rPr>
      </w:pPr>
    </w:p>
    <w:p w14:paraId="11BD5E93" w14:textId="77777777" w:rsidR="009F5CC5" w:rsidRPr="009F5CC5" w:rsidRDefault="009F5CC5" w:rsidP="009F5CC5">
      <w:pPr>
        <w:numPr>
          <w:ilvl w:val="0"/>
          <w:numId w:val="6"/>
        </w:numPr>
        <w:spacing w:after="0" w:line="240" w:lineRule="auto"/>
        <w:jc w:val="both"/>
        <w:rPr>
          <w:rFonts w:ascii="Arial" w:eastAsia="Times New Roman" w:hAnsi="Arial" w:cs="Arial"/>
          <w:sz w:val="24"/>
          <w:szCs w:val="24"/>
          <w:lang w:eastAsia="en-GB"/>
        </w:rPr>
      </w:pPr>
      <w:r w:rsidRPr="009F5CC5">
        <w:rPr>
          <w:rFonts w:ascii="Arial" w:eastAsia="Times New Roman" w:hAnsi="Arial" w:cs="Arial"/>
          <w:sz w:val="24"/>
          <w:szCs w:val="24"/>
          <w:lang w:eastAsia="en-GB"/>
        </w:rPr>
        <w:t xml:space="preserve">whether or not the Participant actually participated, or was assisting someone who participated, in the specific </w:t>
      </w:r>
      <w:r w:rsidR="000E777D" w:rsidRPr="003B5092">
        <w:rPr>
          <w:rFonts w:ascii="Arial" w:eastAsia="Times New Roman" w:hAnsi="Arial" w:cs="Arial"/>
          <w:sz w:val="24"/>
          <w:szCs w:val="24"/>
          <w:lang w:eastAsia="en-GB"/>
        </w:rPr>
        <w:t xml:space="preserve">Regional </w:t>
      </w:r>
      <w:r w:rsidRPr="009F5CC5">
        <w:rPr>
          <w:rFonts w:ascii="Arial" w:eastAsia="Times New Roman" w:hAnsi="Arial" w:cs="Arial"/>
          <w:sz w:val="24"/>
          <w:szCs w:val="24"/>
          <w:lang w:eastAsia="en-GB"/>
        </w:rPr>
        <w:t>Event in question;</w:t>
      </w:r>
    </w:p>
    <w:p w14:paraId="28E1E9DF" w14:textId="77777777" w:rsidR="009F5CC5" w:rsidRPr="009F5CC5" w:rsidRDefault="009F5CC5" w:rsidP="009F5CC5">
      <w:pPr>
        <w:spacing w:after="0" w:line="240" w:lineRule="auto"/>
        <w:ind w:left="720"/>
        <w:jc w:val="both"/>
        <w:rPr>
          <w:rFonts w:ascii="Arial" w:eastAsia="Times New Roman" w:hAnsi="Arial" w:cs="Arial"/>
          <w:sz w:val="24"/>
          <w:szCs w:val="24"/>
          <w:lang w:eastAsia="en-GB"/>
        </w:rPr>
      </w:pPr>
    </w:p>
    <w:p w14:paraId="7DD5D9E3" w14:textId="77777777" w:rsidR="009F5CC5" w:rsidRDefault="009F5CC5" w:rsidP="009F5CC5">
      <w:pPr>
        <w:numPr>
          <w:ilvl w:val="0"/>
          <w:numId w:val="6"/>
        </w:numPr>
        <w:spacing w:after="0" w:line="240" w:lineRule="auto"/>
        <w:jc w:val="both"/>
        <w:rPr>
          <w:rFonts w:ascii="Arial" w:eastAsia="Times New Roman" w:hAnsi="Arial" w:cs="Arial"/>
          <w:sz w:val="24"/>
          <w:szCs w:val="24"/>
          <w:lang w:eastAsia="en-GB"/>
        </w:rPr>
      </w:pPr>
      <w:r w:rsidRPr="009F5CC5">
        <w:rPr>
          <w:rFonts w:ascii="Arial" w:eastAsia="Times New Roman" w:hAnsi="Arial" w:cs="Arial"/>
          <w:sz w:val="24"/>
          <w:szCs w:val="24"/>
          <w:lang w:eastAsia="en-GB"/>
        </w:rPr>
        <w:t>the nature or outcome of any Bet in issue;</w:t>
      </w:r>
    </w:p>
    <w:p w14:paraId="1014DD6B" w14:textId="77777777" w:rsidR="0034145C" w:rsidRDefault="0034145C" w:rsidP="0034145C">
      <w:pPr>
        <w:spacing w:after="0" w:line="240" w:lineRule="auto"/>
        <w:ind w:left="1080"/>
        <w:jc w:val="both"/>
        <w:rPr>
          <w:rFonts w:ascii="Arial" w:eastAsia="Times New Roman" w:hAnsi="Arial" w:cs="Arial"/>
          <w:sz w:val="24"/>
          <w:szCs w:val="24"/>
          <w:lang w:eastAsia="en-GB"/>
        </w:rPr>
      </w:pPr>
    </w:p>
    <w:p w14:paraId="0B7F0068" w14:textId="77777777" w:rsidR="0034145C" w:rsidRDefault="0034145C" w:rsidP="0034145C">
      <w:pPr>
        <w:numPr>
          <w:ilvl w:val="0"/>
          <w:numId w:val="6"/>
        </w:numPr>
        <w:spacing w:after="0" w:line="240" w:lineRule="auto"/>
        <w:jc w:val="both"/>
        <w:rPr>
          <w:rFonts w:ascii="Arial" w:hAnsi="Arial" w:cs="Arial"/>
          <w:sz w:val="24"/>
          <w:szCs w:val="24"/>
        </w:rPr>
      </w:pPr>
      <w:r w:rsidRPr="0034145C">
        <w:rPr>
          <w:rFonts w:ascii="Arial" w:hAnsi="Arial" w:cs="Arial"/>
          <w:sz w:val="24"/>
          <w:szCs w:val="24"/>
        </w:rPr>
        <w:t xml:space="preserve">the outcome of the </w:t>
      </w:r>
      <w:r w:rsidR="00773778">
        <w:rPr>
          <w:rFonts w:ascii="Arial" w:hAnsi="Arial" w:cs="Arial"/>
          <w:sz w:val="24"/>
          <w:szCs w:val="24"/>
        </w:rPr>
        <w:t>Regiona</w:t>
      </w:r>
      <w:r w:rsidRPr="0034145C">
        <w:rPr>
          <w:rFonts w:ascii="Arial" w:hAnsi="Arial" w:cs="Arial"/>
          <w:sz w:val="24"/>
          <w:szCs w:val="24"/>
        </w:rPr>
        <w:t>l Event on which the Bet was made;</w:t>
      </w:r>
    </w:p>
    <w:p w14:paraId="223F418B" w14:textId="77777777" w:rsidR="00AA6315" w:rsidRPr="00AA6315" w:rsidRDefault="00AA6315" w:rsidP="00AA6315">
      <w:pPr>
        <w:spacing w:after="0" w:line="240" w:lineRule="auto"/>
        <w:ind w:left="1080"/>
        <w:jc w:val="both"/>
        <w:rPr>
          <w:rFonts w:ascii="Arial" w:hAnsi="Arial" w:cs="Arial"/>
          <w:sz w:val="24"/>
          <w:szCs w:val="24"/>
        </w:rPr>
      </w:pPr>
    </w:p>
    <w:p w14:paraId="6FC227F7" w14:textId="77777777" w:rsidR="0034145C" w:rsidRDefault="0034145C" w:rsidP="0034145C">
      <w:pPr>
        <w:numPr>
          <w:ilvl w:val="0"/>
          <w:numId w:val="6"/>
        </w:numPr>
        <w:spacing w:after="0" w:line="240" w:lineRule="auto"/>
        <w:jc w:val="both"/>
        <w:rPr>
          <w:rFonts w:ascii="Arial" w:hAnsi="Arial" w:cs="Arial"/>
          <w:sz w:val="24"/>
          <w:szCs w:val="24"/>
        </w:rPr>
      </w:pPr>
      <w:r w:rsidRPr="0034145C">
        <w:rPr>
          <w:rFonts w:ascii="Arial" w:hAnsi="Arial" w:cs="Arial"/>
          <w:sz w:val="24"/>
          <w:szCs w:val="24"/>
        </w:rPr>
        <w:t xml:space="preserve">whether or not the Participant’s efforts or performance (if any) in any </w:t>
      </w:r>
      <w:r>
        <w:rPr>
          <w:rFonts w:ascii="Arial" w:hAnsi="Arial" w:cs="Arial"/>
          <w:sz w:val="24"/>
          <w:szCs w:val="24"/>
        </w:rPr>
        <w:t>Regional</w:t>
      </w:r>
      <w:r w:rsidRPr="0034145C">
        <w:rPr>
          <w:rFonts w:ascii="Arial" w:hAnsi="Arial" w:cs="Arial"/>
          <w:sz w:val="24"/>
          <w:szCs w:val="24"/>
        </w:rPr>
        <w:t xml:space="preserve"> Event in issue were (or might reasonably be expected to have been) affected by the breach in question; and</w:t>
      </w:r>
    </w:p>
    <w:p w14:paraId="068430F6" w14:textId="77777777" w:rsidR="0034145C" w:rsidRPr="0034145C" w:rsidRDefault="0034145C" w:rsidP="0034145C">
      <w:pPr>
        <w:spacing w:after="0" w:line="240" w:lineRule="auto"/>
        <w:ind w:left="1080"/>
        <w:jc w:val="both"/>
        <w:rPr>
          <w:rFonts w:ascii="Arial" w:hAnsi="Arial" w:cs="Arial"/>
          <w:sz w:val="24"/>
          <w:szCs w:val="24"/>
        </w:rPr>
      </w:pPr>
    </w:p>
    <w:p w14:paraId="1856F528" w14:textId="77777777" w:rsidR="0034145C" w:rsidRPr="009F5CC5" w:rsidRDefault="0034145C" w:rsidP="0034145C">
      <w:pPr>
        <w:spacing w:after="0" w:line="240" w:lineRule="auto"/>
        <w:ind w:left="1134" w:hanging="414"/>
        <w:jc w:val="both"/>
        <w:rPr>
          <w:rFonts w:ascii="Arial" w:eastAsia="Times New Roman" w:hAnsi="Arial" w:cs="Arial"/>
          <w:sz w:val="24"/>
          <w:szCs w:val="24"/>
          <w:lang w:eastAsia="en-GB"/>
        </w:rPr>
      </w:pPr>
      <w:r>
        <w:rPr>
          <w:rFonts w:ascii="Arial" w:hAnsi="Arial" w:cs="Arial"/>
          <w:sz w:val="24"/>
          <w:szCs w:val="24"/>
        </w:rPr>
        <w:t xml:space="preserve">(e) </w:t>
      </w:r>
      <w:r w:rsidRPr="0034145C">
        <w:rPr>
          <w:rFonts w:ascii="Arial" w:hAnsi="Arial" w:cs="Arial"/>
          <w:sz w:val="24"/>
          <w:szCs w:val="24"/>
        </w:rPr>
        <w:t xml:space="preserve">whether or not the result or any other aspect of the </w:t>
      </w:r>
      <w:r>
        <w:rPr>
          <w:rFonts w:ascii="Arial" w:hAnsi="Arial" w:cs="Arial"/>
          <w:sz w:val="24"/>
          <w:szCs w:val="24"/>
        </w:rPr>
        <w:t xml:space="preserve">Regional </w:t>
      </w:r>
      <w:r w:rsidRPr="0034145C">
        <w:rPr>
          <w:rFonts w:ascii="Arial" w:hAnsi="Arial" w:cs="Arial"/>
          <w:sz w:val="24"/>
          <w:szCs w:val="24"/>
        </w:rPr>
        <w:t>Event in issue was (or might reasonably be expected to have been) affected by the breach in question</w:t>
      </w:r>
      <w:r>
        <w:rPr>
          <w:rFonts w:ascii="Arial" w:hAnsi="Arial" w:cs="Arial"/>
          <w:sz w:val="24"/>
          <w:szCs w:val="24"/>
        </w:rPr>
        <w:t>.</w:t>
      </w:r>
    </w:p>
    <w:p w14:paraId="5B07C450" w14:textId="77777777" w:rsidR="009F5CC5" w:rsidRPr="003B5092" w:rsidRDefault="009F5CC5" w:rsidP="009F5CC5">
      <w:pPr>
        <w:keepNext/>
        <w:spacing w:after="0" w:line="240" w:lineRule="auto"/>
        <w:ind w:left="720"/>
        <w:jc w:val="both"/>
        <w:rPr>
          <w:rFonts w:ascii="Arial" w:eastAsia="Times New Roman" w:hAnsi="Arial" w:cs="Arial"/>
          <w:sz w:val="24"/>
          <w:szCs w:val="24"/>
          <w:lang w:eastAsia="en-GB"/>
        </w:rPr>
      </w:pPr>
    </w:p>
    <w:p w14:paraId="54032786" w14:textId="77777777" w:rsidR="009F5CC5" w:rsidRPr="00D156DA" w:rsidRDefault="009F5CC5" w:rsidP="009F5CC5">
      <w:pPr>
        <w:keepNext/>
        <w:spacing w:after="0" w:line="240" w:lineRule="auto"/>
        <w:ind w:left="720"/>
        <w:jc w:val="both"/>
        <w:rPr>
          <w:rFonts w:ascii="Arial" w:eastAsia="Times New Roman" w:hAnsi="Arial" w:cs="Arial"/>
          <w:sz w:val="24"/>
          <w:szCs w:val="24"/>
          <w:lang w:eastAsia="en-GB"/>
        </w:rPr>
      </w:pPr>
    </w:p>
    <w:p w14:paraId="18102031" w14:textId="77777777" w:rsidR="00D156DA" w:rsidRDefault="00D156DA" w:rsidP="00987530">
      <w:pPr>
        <w:keepNext/>
        <w:spacing w:after="0" w:line="240" w:lineRule="auto"/>
        <w:ind w:left="720"/>
        <w:jc w:val="both"/>
        <w:rPr>
          <w:rFonts w:ascii="Arial" w:eastAsia="Times New Roman" w:hAnsi="Arial" w:cs="Arial"/>
          <w:sz w:val="20"/>
          <w:szCs w:val="20"/>
          <w:lang w:eastAsia="en-GB"/>
        </w:rPr>
      </w:pPr>
    </w:p>
    <w:p w14:paraId="3DAFA97B" w14:textId="77777777" w:rsidR="00A76AD3" w:rsidRDefault="00A76AD3" w:rsidP="00987530">
      <w:pPr>
        <w:keepNext/>
        <w:spacing w:after="0" w:line="240" w:lineRule="auto"/>
        <w:ind w:left="720"/>
        <w:jc w:val="both"/>
        <w:rPr>
          <w:rFonts w:ascii="Arial" w:eastAsia="Times New Roman" w:hAnsi="Arial" w:cs="Arial"/>
          <w:sz w:val="20"/>
          <w:szCs w:val="20"/>
          <w:lang w:eastAsia="en-GB"/>
        </w:rPr>
      </w:pPr>
    </w:p>
    <w:p w14:paraId="17059792" w14:textId="77777777" w:rsidR="00A76AD3" w:rsidRDefault="00A76AD3" w:rsidP="00987530">
      <w:pPr>
        <w:keepNext/>
        <w:spacing w:after="0" w:line="240" w:lineRule="auto"/>
        <w:ind w:left="720"/>
        <w:jc w:val="both"/>
        <w:rPr>
          <w:rFonts w:ascii="Arial" w:eastAsia="Times New Roman" w:hAnsi="Arial" w:cs="Arial"/>
          <w:sz w:val="20"/>
          <w:szCs w:val="20"/>
          <w:lang w:eastAsia="en-GB"/>
        </w:rPr>
      </w:pPr>
    </w:p>
    <w:p w14:paraId="4C94853E" w14:textId="77777777" w:rsidR="00A76AD3" w:rsidRDefault="00A76AD3" w:rsidP="00987530">
      <w:pPr>
        <w:keepNext/>
        <w:spacing w:after="0" w:line="240" w:lineRule="auto"/>
        <w:ind w:left="720"/>
        <w:jc w:val="both"/>
        <w:rPr>
          <w:rFonts w:ascii="Arial" w:eastAsia="Times New Roman" w:hAnsi="Arial" w:cs="Arial"/>
          <w:sz w:val="20"/>
          <w:szCs w:val="20"/>
          <w:lang w:eastAsia="en-GB"/>
        </w:rPr>
      </w:pPr>
    </w:p>
    <w:p w14:paraId="78C8871E" w14:textId="77777777" w:rsidR="00A76AD3" w:rsidRDefault="00A76AD3" w:rsidP="00987530">
      <w:pPr>
        <w:keepNext/>
        <w:spacing w:after="0" w:line="240" w:lineRule="auto"/>
        <w:ind w:left="720"/>
        <w:jc w:val="both"/>
        <w:rPr>
          <w:rFonts w:ascii="Arial" w:eastAsia="Times New Roman" w:hAnsi="Arial" w:cs="Arial"/>
          <w:sz w:val="20"/>
          <w:szCs w:val="20"/>
          <w:lang w:eastAsia="en-GB"/>
        </w:rPr>
      </w:pPr>
    </w:p>
    <w:p w14:paraId="3FF483CF" w14:textId="77777777" w:rsidR="00A76AD3" w:rsidRPr="00A76AD3" w:rsidRDefault="00A76AD3" w:rsidP="00A76AD3">
      <w:pPr>
        <w:keepNext/>
        <w:spacing w:after="0" w:line="240" w:lineRule="auto"/>
        <w:ind w:left="720"/>
        <w:jc w:val="right"/>
        <w:rPr>
          <w:rFonts w:ascii="Arial" w:eastAsia="Times New Roman" w:hAnsi="Arial" w:cs="Arial"/>
          <w:sz w:val="16"/>
          <w:szCs w:val="16"/>
          <w:lang w:eastAsia="en-GB"/>
        </w:rPr>
      </w:pPr>
      <w:r w:rsidRPr="00A76AD3">
        <w:rPr>
          <w:rFonts w:ascii="Arial" w:eastAsia="Times New Roman" w:hAnsi="Arial" w:cs="Arial"/>
          <w:sz w:val="16"/>
          <w:szCs w:val="16"/>
          <w:lang w:eastAsia="en-GB"/>
        </w:rPr>
        <w:t>©YRNA2014</w:t>
      </w:r>
    </w:p>
    <w:p w14:paraId="2271640F" w14:textId="77777777" w:rsidR="00A76AD3" w:rsidRPr="00A76AD3" w:rsidRDefault="00A76AD3" w:rsidP="00A76AD3">
      <w:pPr>
        <w:keepNext/>
        <w:spacing w:after="0" w:line="240" w:lineRule="auto"/>
        <w:ind w:left="720"/>
        <w:jc w:val="right"/>
        <w:rPr>
          <w:rFonts w:ascii="Arial" w:eastAsia="Times New Roman" w:hAnsi="Arial" w:cs="Arial"/>
          <w:sz w:val="12"/>
          <w:szCs w:val="12"/>
          <w:lang w:eastAsia="en-GB"/>
        </w:rPr>
        <w:sectPr w:rsidR="00A76AD3" w:rsidRPr="00A76AD3" w:rsidSect="009F5CC5">
          <w:footerReference w:type="default" r:id="rId9"/>
          <w:pgSz w:w="11906" w:h="16838"/>
          <w:pgMar w:top="1134" w:right="1440" w:bottom="1134" w:left="1440" w:header="709" w:footer="709" w:gutter="0"/>
          <w:pgNumType w:start="1"/>
          <w:cols w:space="708"/>
          <w:docGrid w:linePitch="360"/>
        </w:sectPr>
      </w:pPr>
      <w:r w:rsidRPr="00A76AD3">
        <w:rPr>
          <w:rFonts w:ascii="Arial" w:eastAsia="Times New Roman" w:hAnsi="Arial" w:cs="Arial"/>
          <w:sz w:val="12"/>
          <w:szCs w:val="12"/>
          <w:lang w:eastAsia="en-GB"/>
        </w:rPr>
        <w:t xml:space="preserve">GP/300614 </w:t>
      </w:r>
    </w:p>
    <w:p w14:paraId="73184E57" w14:textId="77777777" w:rsidR="00D156DA" w:rsidRPr="00773778" w:rsidRDefault="00D156DA" w:rsidP="00D156DA">
      <w:pPr>
        <w:spacing w:after="0" w:line="240" w:lineRule="auto"/>
        <w:jc w:val="center"/>
        <w:rPr>
          <w:rFonts w:ascii="Arial" w:eastAsia="Times New Roman" w:hAnsi="Arial" w:cs="Arial"/>
          <w:b/>
          <w:sz w:val="28"/>
          <w:szCs w:val="28"/>
          <w:u w:val="single"/>
          <w:lang w:eastAsia="en-GB"/>
        </w:rPr>
      </w:pPr>
      <w:r w:rsidRPr="00773778">
        <w:rPr>
          <w:rFonts w:ascii="Arial" w:eastAsia="Times New Roman" w:hAnsi="Arial" w:cs="Arial"/>
          <w:b/>
          <w:sz w:val="28"/>
          <w:szCs w:val="28"/>
          <w:u w:val="single"/>
          <w:lang w:eastAsia="en-GB"/>
        </w:rPr>
        <w:lastRenderedPageBreak/>
        <w:t xml:space="preserve">APPENDIX </w:t>
      </w:r>
    </w:p>
    <w:p w14:paraId="068256F8" w14:textId="77777777" w:rsidR="00D156DA" w:rsidRPr="00D156DA" w:rsidRDefault="00D156DA" w:rsidP="00D156DA">
      <w:pPr>
        <w:spacing w:after="0" w:line="240" w:lineRule="auto"/>
        <w:jc w:val="center"/>
        <w:rPr>
          <w:rFonts w:ascii="Arial" w:eastAsia="Times New Roman" w:hAnsi="Arial" w:cs="Arial"/>
          <w:b/>
          <w:sz w:val="24"/>
          <w:szCs w:val="24"/>
          <w:u w:val="single"/>
          <w:lang w:eastAsia="en-GB"/>
        </w:rPr>
      </w:pPr>
    </w:p>
    <w:p w14:paraId="514F2935" w14:textId="77777777" w:rsidR="00D156DA" w:rsidRPr="00D156DA" w:rsidRDefault="00D156DA" w:rsidP="00D156DA">
      <w:pPr>
        <w:spacing w:after="0" w:line="240" w:lineRule="auto"/>
        <w:jc w:val="center"/>
        <w:rPr>
          <w:rFonts w:ascii="Arial" w:eastAsia="Times New Roman" w:hAnsi="Arial" w:cs="Arial"/>
          <w:b/>
          <w:sz w:val="24"/>
          <w:szCs w:val="24"/>
          <w:lang w:eastAsia="en-GB"/>
        </w:rPr>
      </w:pPr>
      <w:r w:rsidRPr="00D156DA">
        <w:rPr>
          <w:rFonts w:ascii="Arial" w:eastAsia="Times New Roman" w:hAnsi="Arial" w:cs="Arial"/>
          <w:b/>
          <w:sz w:val="24"/>
          <w:szCs w:val="24"/>
          <w:lang w:eastAsia="en-GB"/>
        </w:rPr>
        <w:t>DEFINITIONS</w:t>
      </w:r>
    </w:p>
    <w:p w14:paraId="64ECAA2C" w14:textId="77777777" w:rsidR="00D156DA" w:rsidRPr="00D156DA" w:rsidRDefault="00D156DA" w:rsidP="00D156DA">
      <w:pPr>
        <w:spacing w:after="0" w:line="240" w:lineRule="auto"/>
        <w:jc w:val="center"/>
        <w:rPr>
          <w:rFonts w:ascii="Arial" w:eastAsia="Times New Roman" w:hAnsi="Arial" w:cs="Arial"/>
          <w:b/>
          <w:sz w:val="24"/>
          <w:szCs w:val="24"/>
          <w:lang w:eastAsia="en-GB"/>
        </w:rPr>
      </w:pPr>
    </w:p>
    <w:p w14:paraId="6649449B" w14:textId="77777777" w:rsidR="00D156DA" w:rsidRPr="00D156DA" w:rsidRDefault="00D156DA" w:rsidP="00D156DA">
      <w:pPr>
        <w:autoSpaceDE w:val="0"/>
        <w:autoSpaceDN w:val="0"/>
        <w:adjustRightInd w:val="0"/>
        <w:spacing w:after="0" w:line="240" w:lineRule="auto"/>
        <w:jc w:val="both"/>
        <w:rPr>
          <w:rFonts w:ascii="Arial" w:eastAsia="Times New Roman" w:hAnsi="Arial" w:cs="Arial"/>
          <w:b/>
          <w:bCs/>
          <w:sz w:val="24"/>
          <w:szCs w:val="24"/>
          <w:lang w:eastAsia="en-GB"/>
        </w:rPr>
      </w:pPr>
      <w:bookmarkStart w:id="21" w:name="_DV_M293"/>
      <w:bookmarkEnd w:id="21"/>
    </w:p>
    <w:p w14:paraId="23D9DA5B"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779AAC0C" w14:textId="77777777" w:rsidR="00D156DA" w:rsidRDefault="00D156DA" w:rsidP="00D156DA">
      <w:pPr>
        <w:autoSpaceDE w:val="0"/>
        <w:autoSpaceDN w:val="0"/>
        <w:adjustRightInd w:val="0"/>
        <w:spacing w:after="0" w:line="240" w:lineRule="auto"/>
        <w:jc w:val="both"/>
        <w:rPr>
          <w:rFonts w:ascii="Arial" w:eastAsia="Times New Roman" w:hAnsi="Arial" w:cs="Arial"/>
          <w:sz w:val="24"/>
          <w:szCs w:val="24"/>
          <w:lang w:eastAsia="en-GB"/>
        </w:rPr>
      </w:pPr>
      <w:r w:rsidRPr="00D156DA">
        <w:rPr>
          <w:rFonts w:ascii="Arial" w:eastAsia="Times New Roman" w:hAnsi="Arial" w:cs="Arial"/>
          <w:b/>
          <w:bCs/>
          <w:sz w:val="24"/>
          <w:szCs w:val="24"/>
          <w:lang w:eastAsia="en-GB"/>
        </w:rPr>
        <w:t>Board</w:t>
      </w:r>
      <w:r w:rsidRPr="00D156DA">
        <w:rPr>
          <w:rFonts w:ascii="Arial" w:eastAsia="Times New Roman" w:hAnsi="Arial" w:cs="Arial"/>
          <w:sz w:val="24"/>
          <w:szCs w:val="24"/>
          <w:lang w:eastAsia="en-GB"/>
        </w:rPr>
        <w:t xml:space="preserve"> means the board of directors of INF, elected pursuant to the Articles.</w:t>
      </w:r>
    </w:p>
    <w:p w14:paraId="03C74425" w14:textId="77777777" w:rsidR="0034145C" w:rsidRDefault="0034145C" w:rsidP="00D156DA">
      <w:pPr>
        <w:autoSpaceDE w:val="0"/>
        <w:autoSpaceDN w:val="0"/>
        <w:adjustRightInd w:val="0"/>
        <w:spacing w:after="0" w:line="240" w:lineRule="auto"/>
        <w:jc w:val="both"/>
        <w:rPr>
          <w:rFonts w:ascii="Arial" w:eastAsia="Times New Roman" w:hAnsi="Arial" w:cs="Arial"/>
          <w:sz w:val="24"/>
          <w:szCs w:val="24"/>
          <w:lang w:eastAsia="en-GB"/>
        </w:rPr>
      </w:pPr>
    </w:p>
    <w:p w14:paraId="0E8DF59E" w14:textId="77777777" w:rsidR="0034145C" w:rsidRPr="0034145C" w:rsidRDefault="0034145C" w:rsidP="0034145C">
      <w:pPr>
        <w:autoSpaceDE w:val="0"/>
        <w:autoSpaceDN w:val="0"/>
        <w:adjustRightInd w:val="0"/>
        <w:spacing w:after="0" w:line="240" w:lineRule="auto"/>
        <w:jc w:val="both"/>
        <w:rPr>
          <w:rFonts w:ascii="Arial" w:eastAsia="Times New Roman" w:hAnsi="Arial" w:cs="Arial"/>
          <w:sz w:val="24"/>
          <w:szCs w:val="24"/>
          <w:lang w:eastAsia="en-GB"/>
        </w:rPr>
      </w:pPr>
      <w:r w:rsidRPr="0034145C">
        <w:rPr>
          <w:rFonts w:ascii="Arial" w:eastAsia="Times New Roman" w:hAnsi="Arial" w:cs="Arial"/>
          <w:b/>
          <w:sz w:val="24"/>
          <w:szCs w:val="24"/>
          <w:lang w:eastAsia="en-GB"/>
        </w:rPr>
        <w:t>Bet</w:t>
      </w:r>
      <w:r w:rsidRPr="0034145C">
        <w:rPr>
          <w:rFonts w:ascii="Arial" w:eastAsia="Times New Roman" w:hAnsi="Arial" w:cs="Arial"/>
          <w:sz w:val="24"/>
          <w:szCs w:val="24"/>
          <w:lang w:eastAsia="en-GB"/>
        </w:rPr>
        <w:t xml:space="preserve"> means a bet, wager or any other form of financial speculation.</w:t>
      </w:r>
    </w:p>
    <w:p w14:paraId="77146E62" w14:textId="77777777" w:rsidR="0034145C" w:rsidRPr="0034145C" w:rsidRDefault="0034145C" w:rsidP="0034145C">
      <w:pPr>
        <w:autoSpaceDE w:val="0"/>
        <w:autoSpaceDN w:val="0"/>
        <w:adjustRightInd w:val="0"/>
        <w:spacing w:after="0" w:line="240" w:lineRule="auto"/>
        <w:jc w:val="both"/>
        <w:rPr>
          <w:rFonts w:ascii="Arial" w:eastAsia="Times New Roman" w:hAnsi="Arial" w:cs="Arial"/>
          <w:sz w:val="24"/>
          <w:szCs w:val="24"/>
          <w:lang w:eastAsia="en-GB"/>
        </w:rPr>
      </w:pPr>
    </w:p>
    <w:p w14:paraId="65DBAA73" w14:textId="77777777" w:rsidR="0034145C" w:rsidRPr="0034145C" w:rsidRDefault="0034145C" w:rsidP="0034145C">
      <w:pPr>
        <w:autoSpaceDE w:val="0"/>
        <w:autoSpaceDN w:val="0"/>
        <w:adjustRightInd w:val="0"/>
        <w:spacing w:after="0" w:line="240" w:lineRule="auto"/>
        <w:jc w:val="both"/>
        <w:rPr>
          <w:rFonts w:ascii="Arial" w:eastAsia="Times New Roman" w:hAnsi="Arial" w:cs="Arial"/>
          <w:sz w:val="24"/>
          <w:szCs w:val="24"/>
          <w:lang w:eastAsia="en-GB"/>
        </w:rPr>
      </w:pPr>
      <w:r w:rsidRPr="0034145C">
        <w:rPr>
          <w:rFonts w:ascii="Arial" w:eastAsia="Times New Roman" w:hAnsi="Arial" w:cs="Arial"/>
          <w:b/>
          <w:sz w:val="24"/>
          <w:szCs w:val="24"/>
          <w:lang w:eastAsia="en-GB"/>
        </w:rPr>
        <w:t xml:space="preserve">Betting </w:t>
      </w:r>
      <w:r w:rsidRPr="0034145C">
        <w:rPr>
          <w:rFonts w:ascii="Arial" w:eastAsia="Times New Roman" w:hAnsi="Arial" w:cs="Arial"/>
          <w:sz w:val="24"/>
          <w:szCs w:val="24"/>
          <w:lang w:eastAsia="en-GB"/>
        </w:rPr>
        <w:t>means making, accepting, or laying a Bet, including (without limitation) activities commonly referred to as sports betting, such as fixed and running odds, totalisator/toto games, live betting, betting exchanges, spread betting, and other games offered by sports betting operators.</w:t>
      </w:r>
    </w:p>
    <w:p w14:paraId="3726D991" w14:textId="77777777" w:rsidR="00D156DA" w:rsidRPr="00D156DA" w:rsidRDefault="00D156DA" w:rsidP="00D156DA">
      <w:pPr>
        <w:spacing w:after="0" w:line="240" w:lineRule="auto"/>
        <w:jc w:val="both"/>
        <w:rPr>
          <w:rFonts w:ascii="Arial" w:eastAsia="Times New Roman" w:hAnsi="Arial" w:cs="Arial"/>
          <w:sz w:val="24"/>
          <w:szCs w:val="24"/>
          <w:lang w:eastAsia="en-GB"/>
        </w:rPr>
      </w:pPr>
    </w:p>
    <w:p w14:paraId="687556B5" w14:textId="77777777" w:rsidR="00D156DA" w:rsidRPr="00E635A7" w:rsidRDefault="00D156DA" w:rsidP="00D156DA">
      <w:pPr>
        <w:spacing w:after="0" w:line="240" w:lineRule="auto"/>
        <w:jc w:val="both"/>
        <w:rPr>
          <w:rFonts w:ascii="Arial" w:eastAsia="Times New Roman" w:hAnsi="Arial" w:cs="Arial"/>
          <w:sz w:val="24"/>
          <w:szCs w:val="24"/>
          <w:lang w:eastAsia="en-GB"/>
        </w:rPr>
      </w:pPr>
      <w:r w:rsidRPr="00D156DA">
        <w:rPr>
          <w:rFonts w:ascii="Arial" w:eastAsia="Times New Roman" w:hAnsi="Arial" w:cs="Arial"/>
          <w:b/>
          <w:sz w:val="24"/>
          <w:szCs w:val="24"/>
          <w:lang w:eastAsia="en-GB"/>
        </w:rPr>
        <w:t>Code of Conduct</w:t>
      </w:r>
      <w:r w:rsidRPr="00D156DA">
        <w:rPr>
          <w:rFonts w:ascii="Arial" w:eastAsia="Times New Roman" w:hAnsi="Arial" w:cs="Arial"/>
          <w:sz w:val="24"/>
          <w:szCs w:val="24"/>
          <w:lang w:eastAsia="en-GB"/>
        </w:rPr>
        <w:t xml:space="preserve"> means this code of conduct, as amended from time to time.</w:t>
      </w:r>
    </w:p>
    <w:p w14:paraId="788C3F15" w14:textId="77777777" w:rsidR="008B44BC" w:rsidRPr="00E635A7" w:rsidRDefault="008B44BC" w:rsidP="00D156DA">
      <w:pPr>
        <w:spacing w:after="0" w:line="240" w:lineRule="auto"/>
        <w:jc w:val="both"/>
        <w:rPr>
          <w:rFonts w:ascii="Arial" w:eastAsia="Times New Roman" w:hAnsi="Arial" w:cs="Arial"/>
          <w:sz w:val="24"/>
          <w:szCs w:val="24"/>
          <w:lang w:eastAsia="en-GB"/>
        </w:rPr>
      </w:pPr>
    </w:p>
    <w:p w14:paraId="375D06F5" w14:textId="77777777" w:rsidR="00E635A7" w:rsidRDefault="008B44BC" w:rsidP="00E635A7">
      <w:pPr>
        <w:spacing w:after="0" w:line="240" w:lineRule="auto"/>
        <w:jc w:val="both"/>
        <w:rPr>
          <w:rFonts w:ascii="Arial" w:eastAsia="Times New Roman" w:hAnsi="Arial" w:cs="Arial"/>
          <w:sz w:val="24"/>
          <w:szCs w:val="24"/>
          <w:lang w:eastAsia="en-GB"/>
        </w:rPr>
      </w:pPr>
      <w:r w:rsidRPr="00E635A7">
        <w:rPr>
          <w:rFonts w:ascii="Arial" w:eastAsia="Times New Roman" w:hAnsi="Arial" w:cs="Arial"/>
          <w:b/>
          <w:sz w:val="24"/>
          <w:szCs w:val="24"/>
          <w:lang w:eastAsia="en-GB"/>
        </w:rPr>
        <w:t xml:space="preserve">County Netball Associations </w:t>
      </w:r>
      <w:r w:rsidRPr="00E635A7">
        <w:rPr>
          <w:rFonts w:ascii="Arial" w:eastAsia="Times New Roman" w:hAnsi="Arial" w:cs="Arial"/>
          <w:sz w:val="24"/>
          <w:szCs w:val="24"/>
          <w:lang w:eastAsia="en-GB"/>
        </w:rPr>
        <w:t>means those count</w:t>
      </w:r>
      <w:r w:rsidR="00112B14">
        <w:rPr>
          <w:rFonts w:ascii="Arial" w:eastAsia="Times New Roman" w:hAnsi="Arial" w:cs="Arial"/>
          <w:sz w:val="24"/>
          <w:szCs w:val="24"/>
          <w:lang w:eastAsia="en-GB"/>
        </w:rPr>
        <w:t>y netball associations</w:t>
      </w:r>
      <w:r w:rsidRPr="00E635A7">
        <w:rPr>
          <w:rFonts w:ascii="Arial" w:eastAsia="Times New Roman" w:hAnsi="Arial" w:cs="Arial"/>
          <w:sz w:val="24"/>
          <w:szCs w:val="24"/>
          <w:lang w:eastAsia="en-GB"/>
        </w:rPr>
        <w:t xml:space="preserve"> recognised by England Netball which are in the geographical area of </w:t>
      </w:r>
      <w:r w:rsidR="00E635A7" w:rsidRPr="00E635A7">
        <w:rPr>
          <w:rFonts w:ascii="Arial" w:eastAsia="Times New Roman" w:hAnsi="Arial" w:cs="Arial"/>
          <w:sz w:val="24"/>
          <w:szCs w:val="24"/>
          <w:lang w:eastAsia="en-GB"/>
        </w:rPr>
        <w:t xml:space="preserve">the </w:t>
      </w:r>
      <w:r w:rsidRPr="00E635A7">
        <w:rPr>
          <w:rFonts w:ascii="Arial" w:eastAsia="Times New Roman" w:hAnsi="Arial" w:cs="Arial"/>
          <w:sz w:val="24"/>
          <w:szCs w:val="24"/>
          <w:lang w:eastAsia="en-GB"/>
        </w:rPr>
        <w:t>Yorkshire</w:t>
      </w:r>
      <w:r w:rsidR="00E635A7" w:rsidRPr="00E635A7">
        <w:rPr>
          <w:rFonts w:ascii="Arial" w:eastAsia="Times New Roman" w:hAnsi="Arial" w:cs="Arial"/>
          <w:sz w:val="24"/>
          <w:szCs w:val="24"/>
          <w:lang w:eastAsia="en-GB"/>
        </w:rPr>
        <w:t xml:space="preserve"> Region </w:t>
      </w:r>
      <w:r w:rsidR="00BD538E">
        <w:rPr>
          <w:rFonts w:ascii="Arial" w:eastAsia="Times New Roman" w:hAnsi="Arial" w:cs="Arial"/>
          <w:sz w:val="24"/>
          <w:szCs w:val="24"/>
          <w:lang w:eastAsia="en-GB"/>
        </w:rPr>
        <w:t xml:space="preserve">and </w:t>
      </w:r>
      <w:r w:rsidR="00E635A7">
        <w:rPr>
          <w:rFonts w:ascii="Arial" w:eastAsia="Times New Roman" w:hAnsi="Arial" w:cs="Arial"/>
          <w:sz w:val="24"/>
          <w:szCs w:val="24"/>
          <w:lang w:eastAsia="en-GB"/>
        </w:rPr>
        <w:t xml:space="preserve">which </w:t>
      </w:r>
      <w:r w:rsidR="00BD538E">
        <w:rPr>
          <w:rFonts w:ascii="Arial" w:eastAsia="Times New Roman" w:hAnsi="Arial" w:cs="Arial"/>
          <w:sz w:val="24"/>
          <w:szCs w:val="24"/>
          <w:lang w:eastAsia="en-GB"/>
        </w:rPr>
        <w:t>are</w:t>
      </w:r>
      <w:r w:rsidR="00E635A7">
        <w:rPr>
          <w:rFonts w:ascii="Arial" w:eastAsia="Times New Roman" w:hAnsi="Arial" w:cs="Arial"/>
          <w:sz w:val="24"/>
          <w:szCs w:val="24"/>
          <w:lang w:eastAsia="en-GB"/>
        </w:rPr>
        <w:t xml:space="preserve"> </w:t>
      </w:r>
      <w:r w:rsidR="00E635A7" w:rsidRPr="00E635A7">
        <w:rPr>
          <w:rFonts w:ascii="Arial" w:eastAsia="Times New Roman" w:hAnsi="Arial" w:cs="Arial"/>
          <w:sz w:val="24"/>
          <w:szCs w:val="24"/>
          <w:lang w:eastAsia="en-GB"/>
        </w:rPr>
        <w:t>recognised by, and in membership of, England Netball and a</w:t>
      </w:r>
      <w:r w:rsidR="00BD538E">
        <w:rPr>
          <w:rFonts w:ascii="Arial" w:eastAsia="Times New Roman" w:hAnsi="Arial" w:cs="Arial"/>
          <w:sz w:val="24"/>
          <w:szCs w:val="24"/>
          <w:lang w:eastAsia="en-GB"/>
        </w:rPr>
        <w:t>re</w:t>
      </w:r>
      <w:r w:rsidR="00E635A7" w:rsidRPr="00E635A7">
        <w:rPr>
          <w:rFonts w:ascii="Arial" w:eastAsia="Times New Roman" w:hAnsi="Arial" w:cs="Arial"/>
          <w:sz w:val="24"/>
          <w:szCs w:val="24"/>
          <w:lang w:eastAsia="en-GB"/>
        </w:rPr>
        <w:t xml:space="preserve"> constituent member</w:t>
      </w:r>
      <w:r w:rsidR="00BD538E">
        <w:rPr>
          <w:rFonts w:ascii="Arial" w:eastAsia="Times New Roman" w:hAnsi="Arial" w:cs="Arial"/>
          <w:sz w:val="24"/>
          <w:szCs w:val="24"/>
          <w:lang w:eastAsia="en-GB"/>
        </w:rPr>
        <w:t>s</w:t>
      </w:r>
      <w:r w:rsidR="00E635A7" w:rsidRPr="00E635A7">
        <w:rPr>
          <w:rFonts w:ascii="Arial" w:eastAsia="Times New Roman" w:hAnsi="Arial" w:cs="Arial"/>
          <w:sz w:val="24"/>
          <w:szCs w:val="24"/>
          <w:lang w:eastAsia="en-GB"/>
        </w:rPr>
        <w:t xml:space="preserve"> of YRNA.</w:t>
      </w:r>
    </w:p>
    <w:p w14:paraId="06E0C870" w14:textId="77777777" w:rsidR="00424CA7" w:rsidRDefault="00424CA7" w:rsidP="00E635A7">
      <w:pPr>
        <w:spacing w:after="0" w:line="240" w:lineRule="auto"/>
        <w:jc w:val="both"/>
        <w:rPr>
          <w:rFonts w:ascii="Arial" w:eastAsia="Times New Roman" w:hAnsi="Arial" w:cs="Arial"/>
          <w:sz w:val="24"/>
          <w:szCs w:val="24"/>
          <w:lang w:eastAsia="en-GB"/>
        </w:rPr>
      </w:pPr>
    </w:p>
    <w:p w14:paraId="78762595" w14:textId="77777777" w:rsidR="00424CA7" w:rsidRPr="00E635A7" w:rsidRDefault="00424CA7" w:rsidP="00E635A7">
      <w:pPr>
        <w:spacing w:after="0" w:line="240" w:lineRule="auto"/>
        <w:jc w:val="both"/>
        <w:rPr>
          <w:rFonts w:ascii="Arial" w:eastAsia="Times New Roman" w:hAnsi="Arial" w:cs="Arial"/>
          <w:sz w:val="24"/>
          <w:szCs w:val="24"/>
          <w:lang w:eastAsia="en-GB"/>
        </w:rPr>
      </w:pPr>
      <w:r w:rsidRPr="00424CA7">
        <w:rPr>
          <w:rFonts w:ascii="Arial" w:eastAsia="Times New Roman" w:hAnsi="Arial" w:cs="Arial"/>
          <w:b/>
          <w:sz w:val="24"/>
          <w:szCs w:val="24"/>
          <w:lang w:eastAsia="en-GB"/>
        </w:rPr>
        <w:t>Disciplinary Regulations</w:t>
      </w:r>
      <w:r>
        <w:rPr>
          <w:rFonts w:ascii="Arial" w:eastAsia="Times New Roman" w:hAnsi="Arial" w:cs="Arial"/>
          <w:sz w:val="24"/>
          <w:szCs w:val="24"/>
          <w:lang w:eastAsia="en-GB"/>
        </w:rPr>
        <w:t xml:space="preserve"> means the England Netball disciplinary regulations as adopted in accordance with the YRNA constitution.</w:t>
      </w:r>
    </w:p>
    <w:p w14:paraId="678CCE78" w14:textId="77777777" w:rsidR="008B44BC" w:rsidRPr="00D156DA" w:rsidRDefault="008B44BC" w:rsidP="00D156DA">
      <w:pPr>
        <w:spacing w:after="0" w:line="240" w:lineRule="auto"/>
        <w:jc w:val="both"/>
        <w:rPr>
          <w:rFonts w:ascii="Arial" w:eastAsia="Times New Roman" w:hAnsi="Arial" w:cs="Arial"/>
          <w:sz w:val="24"/>
          <w:szCs w:val="24"/>
          <w:lang w:eastAsia="en-GB"/>
        </w:rPr>
      </w:pPr>
    </w:p>
    <w:p w14:paraId="1FD9CFDA" w14:textId="77777777" w:rsidR="00D156DA" w:rsidRDefault="008B44BC" w:rsidP="00D156DA">
      <w:pPr>
        <w:spacing w:after="0" w:line="240" w:lineRule="auto"/>
        <w:jc w:val="both"/>
        <w:rPr>
          <w:rFonts w:ascii="Arial" w:eastAsia="Times New Roman" w:hAnsi="Arial" w:cs="Arial"/>
          <w:sz w:val="24"/>
          <w:szCs w:val="24"/>
          <w:lang w:eastAsia="en-GB"/>
        </w:rPr>
      </w:pPr>
      <w:r w:rsidRPr="00E635A7">
        <w:rPr>
          <w:rFonts w:ascii="Arial" w:eastAsia="Times New Roman" w:hAnsi="Arial" w:cs="Arial"/>
          <w:b/>
          <w:sz w:val="24"/>
          <w:szCs w:val="24"/>
          <w:lang w:eastAsia="en-GB"/>
        </w:rPr>
        <w:t xml:space="preserve">England Netball </w:t>
      </w:r>
      <w:r w:rsidR="00D06FF3" w:rsidRPr="00E635A7">
        <w:rPr>
          <w:rFonts w:ascii="Arial" w:eastAsia="Times New Roman" w:hAnsi="Arial" w:cs="Arial"/>
          <w:sz w:val="24"/>
          <w:szCs w:val="24"/>
          <w:lang w:eastAsia="en-GB"/>
        </w:rPr>
        <w:t xml:space="preserve">means </w:t>
      </w:r>
      <w:r w:rsidRPr="00E635A7">
        <w:rPr>
          <w:rFonts w:ascii="Arial" w:eastAsia="Times New Roman" w:hAnsi="Arial" w:cs="Arial"/>
          <w:sz w:val="24"/>
          <w:szCs w:val="24"/>
          <w:lang w:eastAsia="en-GB"/>
        </w:rPr>
        <w:t>th</w:t>
      </w:r>
      <w:r w:rsidR="00D06FF3" w:rsidRPr="00E635A7">
        <w:rPr>
          <w:rFonts w:ascii="Arial" w:eastAsia="Times New Roman" w:hAnsi="Arial" w:cs="Arial"/>
          <w:sz w:val="24"/>
          <w:szCs w:val="24"/>
          <w:lang w:eastAsia="en-GB"/>
        </w:rPr>
        <w:t>e</w:t>
      </w:r>
      <w:r w:rsidRPr="00E635A7">
        <w:rPr>
          <w:rFonts w:ascii="Arial" w:eastAsia="Times New Roman" w:hAnsi="Arial" w:cs="Arial"/>
          <w:sz w:val="24"/>
          <w:szCs w:val="24"/>
          <w:lang w:eastAsia="en-GB"/>
        </w:rPr>
        <w:t xml:space="preserve"> All England Netball Association Limited</w:t>
      </w:r>
      <w:r w:rsidR="00D156DA" w:rsidRPr="00D156DA">
        <w:rPr>
          <w:rFonts w:ascii="Arial" w:eastAsia="Times New Roman" w:hAnsi="Arial" w:cs="Arial"/>
          <w:sz w:val="24"/>
          <w:szCs w:val="24"/>
          <w:lang w:eastAsia="en-GB"/>
        </w:rPr>
        <w:t>.</w:t>
      </w:r>
    </w:p>
    <w:p w14:paraId="02079426" w14:textId="77777777" w:rsidR="0025295A" w:rsidRDefault="0025295A" w:rsidP="00D156DA">
      <w:pPr>
        <w:spacing w:after="0" w:line="240" w:lineRule="auto"/>
        <w:jc w:val="both"/>
        <w:rPr>
          <w:rFonts w:ascii="Arial" w:eastAsia="Times New Roman" w:hAnsi="Arial" w:cs="Arial"/>
          <w:sz w:val="24"/>
          <w:szCs w:val="24"/>
          <w:lang w:eastAsia="en-GB"/>
        </w:rPr>
      </w:pPr>
    </w:p>
    <w:p w14:paraId="77CB20E3" w14:textId="77777777" w:rsidR="0025295A" w:rsidRPr="0025295A" w:rsidRDefault="0025295A" w:rsidP="0025295A">
      <w:pPr>
        <w:autoSpaceDE w:val="0"/>
        <w:autoSpaceDN w:val="0"/>
        <w:adjustRightInd w:val="0"/>
        <w:spacing w:after="0" w:line="240" w:lineRule="auto"/>
        <w:jc w:val="both"/>
        <w:rPr>
          <w:rFonts w:ascii="Arial" w:eastAsia="Times New Roman" w:hAnsi="Arial" w:cs="Arial"/>
          <w:sz w:val="24"/>
          <w:szCs w:val="24"/>
          <w:lang w:eastAsia="en-GB"/>
        </w:rPr>
      </w:pPr>
      <w:r w:rsidRPr="0025295A">
        <w:rPr>
          <w:rFonts w:ascii="Arial" w:eastAsia="Times New Roman" w:hAnsi="Arial" w:cs="Arial"/>
          <w:b/>
          <w:sz w:val="24"/>
          <w:szCs w:val="24"/>
          <w:lang w:eastAsia="en-GB"/>
        </w:rPr>
        <w:t xml:space="preserve">Inside Information </w:t>
      </w:r>
      <w:r w:rsidRPr="0025295A">
        <w:rPr>
          <w:rFonts w:ascii="Arial" w:eastAsia="Times New Roman" w:hAnsi="Arial" w:cs="Arial"/>
          <w:sz w:val="24"/>
          <w:szCs w:val="24"/>
          <w:lang w:eastAsia="en-GB"/>
        </w:rPr>
        <w:t>means any informat</w:t>
      </w:r>
      <w:r>
        <w:rPr>
          <w:rFonts w:ascii="Arial" w:eastAsia="Times New Roman" w:hAnsi="Arial" w:cs="Arial"/>
          <w:sz w:val="24"/>
          <w:szCs w:val="24"/>
          <w:lang w:eastAsia="en-GB"/>
        </w:rPr>
        <w:t>ion relating to any Regional</w:t>
      </w:r>
      <w:r w:rsidRPr="0025295A">
        <w:rPr>
          <w:rFonts w:ascii="Arial" w:eastAsia="Times New Roman" w:hAnsi="Arial" w:cs="Arial"/>
          <w:sz w:val="24"/>
          <w:szCs w:val="24"/>
          <w:lang w:eastAsia="en-GB"/>
        </w:rPr>
        <w:t xml:space="preserve"> Event that a Participant possesses by virtue of her position within the sport. Such information includes (without limitation) factual information regarding the competitors, the conditions, tactical considerations or any other aspect of the </w:t>
      </w:r>
      <w:r>
        <w:rPr>
          <w:rFonts w:ascii="Arial" w:eastAsia="Times New Roman" w:hAnsi="Arial" w:cs="Arial"/>
          <w:sz w:val="24"/>
          <w:szCs w:val="24"/>
          <w:lang w:eastAsia="en-GB"/>
        </w:rPr>
        <w:t>Regional</w:t>
      </w:r>
      <w:r w:rsidRPr="0025295A">
        <w:rPr>
          <w:rFonts w:ascii="Arial" w:eastAsia="Times New Roman" w:hAnsi="Arial" w:cs="Arial"/>
          <w:sz w:val="24"/>
          <w:szCs w:val="24"/>
          <w:lang w:eastAsia="en-GB"/>
        </w:rPr>
        <w:t xml:space="preserve"> Event, but does not include such information that is already published or a matter of public record, readily acquired by an interested member of the public, or disclosed according to the rules and regulations governing the relevant </w:t>
      </w:r>
      <w:r>
        <w:rPr>
          <w:rFonts w:ascii="Arial" w:eastAsia="Times New Roman" w:hAnsi="Arial" w:cs="Arial"/>
          <w:sz w:val="24"/>
          <w:szCs w:val="24"/>
          <w:lang w:eastAsia="en-GB"/>
        </w:rPr>
        <w:t>Regional</w:t>
      </w:r>
      <w:r w:rsidRPr="0025295A">
        <w:rPr>
          <w:rFonts w:ascii="Arial" w:eastAsia="Times New Roman" w:hAnsi="Arial" w:cs="Arial"/>
          <w:sz w:val="24"/>
          <w:szCs w:val="24"/>
          <w:lang w:eastAsia="en-GB"/>
        </w:rPr>
        <w:t xml:space="preserve"> Event.</w:t>
      </w:r>
    </w:p>
    <w:p w14:paraId="46B98F51" w14:textId="77777777" w:rsidR="00D156DA" w:rsidRPr="00D156DA" w:rsidRDefault="00D156DA" w:rsidP="00D156DA">
      <w:pPr>
        <w:spacing w:after="0" w:line="240" w:lineRule="auto"/>
        <w:jc w:val="both"/>
        <w:rPr>
          <w:rFonts w:ascii="Arial" w:eastAsia="Times New Roman" w:hAnsi="Arial" w:cs="Arial"/>
          <w:bCs/>
          <w:sz w:val="24"/>
          <w:szCs w:val="24"/>
          <w:lang w:eastAsia="en-GB"/>
        </w:rPr>
      </w:pPr>
    </w:p>
    <w:p w14:paraId="57BBE1BA" w14:textId="77777777" w:rsidR="00D156DA" w:rsidRPr="00D156DA" w:rsidRDefault="00D156DA" w:rsidP="00D156DA">
      <w:pPr>
        <w:autoSpaceDE w:val="0"/>
        <w:autoSpaceDN w:val="0"/>
        <w:adjustRightInd w:val="0"/>
        <w:spacing w:after="0" w:line="240" w:lineRule="auto"/>
        <w:jc w:val="both"/>
        <w:rPr>
          <w:rFonts w:ascii="Arial" w:eastAsia="Times New Roman" w:hAnsi="Arial" w:cs="Arial"/>
          <w:sz w:val="24"/>
          <w:szCs w:val="24"/>
          <w:lang w:eastAsia="en-GB"/>
        </w:rPr>
      </w:pPr>
      <w:r w:rsidRPr="00D156DA">
        <w:rPr>
          <w:rFonts w:ascii="Arial" w:eastAsia="Times New Roman" w:hAnsi="Arial" w:cs="Arial"/>
          <w:b/>
          <w:sz w:val="24"/>
          <w:szCs w:val="24"/>
          <w:lang w:eastAsia="en-GB"/>
        </w:rPr>
        <w:t>Member</w:t>
      </w:r>
      <w:r w:rsidRPr="00D156DA">
        <w:rPr>
          <w:rFonts w:ascii="Arial" w:eastAsia="Times New Roman" w:hAnsi="Arial" w:cs="Arial"/>
          <w:sz w:val="24"/>
          <w:szCs w:val="24"/>
          <w:lang w:eastAsia="en-GB"/>
        </w:rPr>
        <w:t xml:space="preserve"> means an entity </w:t>
      </w:r>
      <w:r w:rsidR="008B44BC" w:rsidRPr="00E635A7">
        <w:rPr>
          <w:rFonts w:ascii="Arial" w:eastAsia="Times New Roman" w:hAnsi="Arial" w:cs="Arial"/>
          <w:sz w:val="24"/>
          <w:szCs w:val="24"/>
          <w:lang w:eastAsia="en-GB"/>
        </w:rPr>
        <w:t xml:space="preserve">within the Yorkshire Region </w:t>
      </w:r>
      <w:r w:rsidRPr="00D156DA">
        <w:rPr>
          <w:rFonts w:ascii="Arial" w:eastAsia="Times New Roman" w:hAnsi="Arial" w:cs="Arial"/>
          <w:sz w:val="24"/>
          <w:szCs w:val="24"/>
          <w:lang w:eastAsia="en-GB"/>
        </w:rPr>
        <w:t xml:space="preserve">that has been admitted as a member of </w:t>
      </w:r>
      <w:r w:rsidR="008B44BC" w:rsidRPr="00E635A7">
        <w:rPr>
          <w:rFonts w:ascii="Arial" w:eastAsia="Times New Roman" w:hAnsi="Arial" w:cs="Arial"/>
          <w:sz w:val="24"/>
          <w:szCs w:val="24"/>
          <w:lang w:eastAsia="en-GB"/>
        </w:rPr>
        <w:t xml:space="preserve">England Netball. </w:t>
      </w:r>
      <w:r w:rsidRPr="00D156DA">
        <w:rPr>
          <w:rFonts w:ascii="Arial" w:eastAsia="Times New Roman" w:hAnsi="Arial" w:cs="Arial"/>
          <w:sz w:val="24"/>
          <w:szCs w:val="24"/>
          <w:lang w:eastAsia="en-GB"/>
        </w:rPr>
        <w:t xml:space="preserve"> </w:t>
      </w:r>
    </w:p>
    <w:p w14:paraId="5DCF8B76" w14:textId="77777777" w:rsidR="00D156DA" w:rsidRPr="00D156DA" w:rsidRDefault="00D156DA" w:rsidP="00D156DA">
      <w:pPr>
        <w:spacing w:after="0" w:line="240" w:lineRule="auto"/>
        <w:jc w:val="both"/>
        <w:rPr>
          <w:rFonts w:ascii="Arial" w:eastAsia="Times New Roman" w:hAnsi="Arial" w:cs="Arial"/>
          <w:sz w:val="24"/>
          <w:szCs w:val="24"/>
          <w:lang w:eastAsia="en-GB"/>
        </w:rPr>
      </w:pPr>
    </w:p>
    <w:p w14:paraId="7E262779" w14:textId="77777777" w:rsidR="00D156DA" w:rsidRPr="00D156DA" w:rsidRDefault="00D156DA" w:rsidP="00D156DA">
      <w:pPr>
        <w:autoSpaceDE w:val="0"/>
        <w:autoSpaceDN w:val="0"/>
        <w:adjustRightInd w:val="0"/>
        <w:spacing w:after="0" w:line="240" w:lineRule="auto"/>
        <w:jc w:val="both"/>
        <w:rPr>
          <w:rFonts w:ascii="Arial" w:eastAsia="Times New Roman" w:hAnsi="Arial" w:cs="Arial"/>
          <w:sz w:val="24"/>
          <w:szCs w:val="24"/>
          <w:lang w:eastAsia="en-GB"/>
        </w:rPr>
      </w:pPr>
      <w:r w:rsidRPr="00D156DA">
        <w:rPr>
          <w:rFonts w:ascii="Arial" w:eastAsia="Times New Roman" w:hAnsi="Arial" w:cs="Arial"/>
          <w:b/>
          <w:sz w:val="24"/>
          <w:szCs w:val="24"/>
          <w:lang w:eastAsia="en-GB"/>
        </w:rPr>
        <w:t>Netball</w:t>
      </w:r>
      <w:r w:rsidRPr="00D156DA">
        <w:rPr>
          <w:rFonts w:ascii="Arial" w:eastAsia="Times New Roman" w:hAnsi="Arial" w:cs="Arial"/>
          <w:sz w:val="24"/>
          <w:szCs w:val="24"/>
          <w:lang w:eastAsia="en-GB"/>
        </w:rPr>
        <w:t xml:space="preserve"> means the sport of netball and other derivatives of the game as determined by the Board from time to time.</w:t>
      </w:r>
    </w:p>
    <w:p w14:paraId="18C54598" w14:textId="77777777" w:rsidR="00D156DA" w:rsidRPr="00D156DA" w:rsidRDefault="00D156DA" w:rsidP="00D156DA">
      <w:pPr>
        <w:spacing w:after="0" w:line="240" w:lineRule="auto"/>
        <w:jc w:val="both"/>
        <w:rPr>
          <w:rFonts w:ascii="Arial" w:eastAsia="Times New Roman" w:hAnsi="Arial" w:cs="Arial"/>
          <w:sz w:val="24"/>
          <w:szCs w:val="24"/>
          <w:lang w:eastAsia="en-GB"/>
        </w:rPr>
      </w:pPr>
    </w:p>
    <w:p w14:paraId="630B9CC7" w14:textId="77777777" w:rsidR="00D156DA" w:rsidRDefault="00D156DA" w:rsidP="00D156DA">
      <w:pPr>
        <w:spacing w:after="0" w:line="240" w:lineRule="auto"/>
        <w:jc w:val="both"/>
        <w:rPr>
          <w:rFonts w:ascii="Arial" w:eastAsia="Times New Roman" w:hAnsi="Arial" w:cs="Arial"/>
          <w:sz w:val="24"/>
          <w:szCs w:val="24"/>
          <w:lang w:eastAsia="en-GB"/>
        </w:rPr>
      </w:pPr>
      <w:r w:rsidRPr="00D156DA">
        <w:rPr>
          <w:rFonts w:ascii="Arial" w:eastAsia="Times New Roman" w:hAnsi="Arial" w:cs="Arial"/>
          <w:b/>
          <w:sz w:val="24"/>
          <w:szCs w:val="24"/>
          <w:lang w:eastAsia="en-GB"/>
        </w:rPr>
        <w:t xml:space="preserve">Participant </w:t>
      </w:r>
      <w:r w:rsidRPr="00D156DA">
        <w:rPr>
          <w:rFonts w:ascii="Arial" w:eastAsia="Times New Roman" w:hAnsi="Arial" w:cs="Arial"/>
          <w:sz w:val="24"/>
          <w:szCs w:val="24"/>
          <w:lang w:eastAsia="en-GB"/>
        </w:rPr>
        <w:t>has the meaning given to that term in clause 1.2.</w:t>
      </w:r>
    </w:p>
    <w:p w14:paraId="4F8A5FD9" w14:textId="77777777" w:rsidR="004848EB" w:rsidRDefault="004848EB" w:rsidP="00D156DA">
      <w:pPr>
        <w:spacing w:after="0" w:line="240" w:lineRule="auto"/>
        <w:jc w:val="both"/>
        <w:rPr>
          <w:rFonts w:ascii="Arial" w:eastAsia="Times New Roman" w:hAnsi="Arial" w:cs="Arial"/>
          <w:sz w:val="24"/>
          <w:szCs w:val="24"/>
          <w:lang w:eastAsia="en-GB"/>
        </w:rPr>
      </w:pPr>
    </w:p>
    <w:p w14:paraId="0A8BF4B5" w14:textId="77777777" w:rsidR="004848EB" w:rsidRDefault="004848EB" w:rsidP="004848EB">
      <w:pPr>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Player</w:t>
      </w:r>
      <w:r w:rsidRPr="00D156DA">
        <w:rPr>
          <w:rFonts w:ascii="Arial" w:eastAsia="Times New Roman" w:hAnsi="Arial" w:cs="Arial"/>
          <w:b/>
          <w:sz w:val="24"/>
          <w:szCs w:val="24"/>
          <w:lang w:eastAsia="en-GB"/>
        </w:rPr>
        <w:t xml:space="preserve"> </w:t>
      </w:r>
      <w:r w:rsidRPr="00D156DA">
        <w:rPr>
          <w:rFonts w:ascii="Arial" w:eastAsia="Times New Roman" w:hAnsi="Arial" w:cs="Arial"/>
          <w:sz w:val="24"/>
          <w:szCs w:val="24"/>
          <w:lang w:eastAsia="en-GB"/>
        </w:rPr>
        <w:t xml:space="preserve">means any person competing in a Netball event sanctioned by </w:t>
      </w:r>
      <w:r w:rsidRPr="00E635A7">
        <w:rPr>
          <w:rFonts w:ascii="Arial" w:eastAsia="Times New Roman" w:hAnsi="Arial" w:cs="Arial"/>
          <w:sz w:val="24"/>
          <w:szCs w:val="24"/>
          <w:lang w:eastAsia="en-GB"/>
        </w:rPr>
        <w:t>the YRNA</w:t>
      </w:r>
      <w:r w:rsidRPr="00D156DA">
        <w:rPr>
          <w:rFonts w:ascii="Arial" w:eastAsia="Times New Roman" w:hAnsi="Arial" w:cs="Arial"/>
          <w:sz w:val="24"/>
          <w:szCs w:val="24"/>
          <w:lang w:eastAsia="en-GB"/>
        </w:rPr>
        <w:t xml:space="preserve">.  </w:t>
      </w:r>
    </w:p>
    <w:p w14:paraId="3637744F" w14:textId="77777777" w:rsidR="004848EB" w:rsidRDefault="004848EB" w:rsidP="004848EB">
      <w:pPr>
        <w:spacing w:after="0" w:line="240" w:lineRule="auto"/>
        <w:jc w:val="both"/>
        <w:rPr>
          <w:rFonts w:ascii="Arial" w:eastAsia="Times New Roman" w:hAnsi="Arial" w:cs="Arial"/>
          <w:sz w:val="24"/>
          <w:szCs w:val="24"/>
          <w:lang w:eastAsia="en-GB"/>
        </w:rPr>
      </w:pPr>
    </w:p>
    <w:p w14:paraId="0875C927" w14:textId="77777777" w:rsidR="004848EB" w:rsidRPr="00D156DA" w:rsidRDefault="004848EB" w:rsidP="004848EB">
      <w:pPr>
        <w:spacing w:after="0" w:line="240" w:lineRule="auto"/>
        <w:jc w:val="both"/>
        <w:rPr>
          <w:rFonts w:ascii="Arial" w:eastAsia="Times New Roman" w:hAnsi="Arial" w:cs="Arial"/>
          <w:bCs/>
          <w:sz w:val="24"/>
          <w:szCs w:val="24"/>
          <w:lang w:eastAsia="en-GB"/>
        </w:rPr>
      </w:pPr>
      <w:r>
        <w:rPr>
          <w:rFonts w:ascii="Arial" w:eastAsia="Times New Roman" w:hAnsi="Arial" w:cs="Arial"/>
          <w:b/>
          <w:bCs/>
          <w:sz w:val="24"/>
          <w:szCs w:val="24"/>
          <w:lang w:eastAsia="en-GB"/>
        </w:rPr>
        <w:t>Player</w:t>
      </w:r>
      <w:r w:rsidRPr="00D156DA">
        <w:rPr>
          <w:rFonts w:ascii="Arial" w:eastAsia="Times New Roman" w:hAnsi="Arial" w:cs="Arial"/>
          <w:b/>
          <w:bCs/>
          <w:sz w:val="24"/>
          <w:szCs w:val="24"/>
          <w:lang w:eastAsia="en-GB"/>
        </w:rPr>
        <w:t xml:space="preserve"> Support Personnel</w:t>
      </w:r>
      <w:r w:rsidRPr="00D156DA">
        <w:rPr>
          <w:rFonts w:ascii="Arial" w:eastAsia="Times New Roman" w:hAnsi="Arial" w:cs="Arial"/>
          <w:bCs/>
          <w:sz w:val="24"/>
          <w:szCs w:val="24"/>
          <w:lang w:eastAsia="en-GB"/>
        </w:rPr>
        <w:t xml:space="preserve"> means any coach, trainer, manager, agent, team staff, official, medical or para-medical personnel, selector, family member or other person working with, treating or assisting </w:t>
      </w:r>
      <w:r>
        <w:rPr>
          <w:rFonts w:ascii="Arial" w:eastAsia="Times New Roman" w:hAnsi="Arial" w:cs="Arial"/>
          <w:bCs/>
          <w:sz w:val="24"/>
          <w:szCs w:val="24"/>
          <w:lang w:eastAsia="en-GB"/>
        </w:rPr>
        <w:t>a Player</w:t>
      </w:r>
      <w:r w:rsidRPr="00D156DA">
        <w:rPr>
          <w:rFonts w:ascii="Arial" w:eastAsia="Times New Roman" w:hAnsi="Arial" w:cs="Arial"/>
          <w:bCs/>
          <w:sz w:val="24"/>
          <w:szCs w:val="24"/>
          <w:lang w:eastAsia="en-GB"/>
        </w:rPr>
        <w:t>.</w:t>
      </w:r>
    </w:p>
    <w:p w14:paraId="29B29777" w14:textId="77777777" w:rsidR="004848EB" w:rsidRPr="00D156DA" w:rsidRDefault="004848EB" w:rsidP="004848EB">
      <w:pPr>
        <w:spacing w:after="0" w:line="240" w:lineRule="auto"/>
        <w:jc w:val="both"/>
        <w:rPr>
          <w:rFonts w:ascii="Arial" w:eastAsia="Times New Roman" w:hAnsi="Arial" w:cs="Arial"/>
          <w:sz w:val="24"/>
          <w:szCs w:val="24"/>
          <w:lang w:eastAsia="en-GB"/>
        </w:rPr>
      </w:pPr>
      <w:r w:rsidRPr="00D156DA">
        <w:rPr>
          <w:rFonts w:ascii="Arial" w:eastAsia="Times New Roman" w:hAnsi="Arial" w:cs="Arial"/>
          <w:sz w:val="24"/>
          <w:szCs w:val="24"/>
          <w:lang w:eastAsia="en-GB"/>
        </w:rPr>
        <w:t xml:space="preserve"> </w:t>
      </w:r>
    </w:p>
    <w:p w14:paraId="43696FD8" w14:textId="77777777" w:rsidR="004848EB" w:rsidRDefault="004848EB" w:rsidP="00D156DA">
      <w:pPr>
        <w:spacing w:after="0" w:line="240" w:lineRule="auto"/>
        <w:jc w:val="both"/>
        <w:rPr>
          <w:rFonts w:ascii="Arial" w:eastAsia="Times New Roman" w:hAnsi="Arial" w:cs="Arial"/>
          <w:sz w:val="24"/>
          <w:szCs w:val="24"/>
          <w:lang w:eastAsia="en-GB"/>
        </w:rPr>
      </w:pPr>
    </w:p>
    <w:p w14:paraId="3EF4937A" w14:textId="77777777" w:rsidR="00D0473F" w:rsidRDefault="00D0473F" w:rsidP="00D156DA">
      <w:pPr>
        <w:spacing w:after="0" w:line="240" w:lineRule="auto"/>
        <w:jc w:val="both"/>
        <w:rPr>
          <w:rFonts w:ascii="Arial" w:eastAsia="Times New Roman" w:hAnsi="Arial" w:cs="Arial"/>
          <w:sz w:val="24"/>
          <w:szCs w:val="24"/>
          <w:lang w:eastAsia="en-GB"/>
        </w:rPr>
      </w:pPr>
    </w:p>
    <w:p w14:paraId="47CA7946" w14:textId="77777777" w:rsidR="00D06FF3" w:rsidRPr="0025295A" w:rsidRDefault="00D06FF3" w:rsidP="0025295A">
      <w:pPr>
        <w:jc w:val="both"/>
        <w:rPr>
          <w:rFonts w:ascii="Arial" w:eastAsia="Times New Roman" w:hAnsi="Arial" w:cs="Arial"/>
          <w:sz w:val="20"/>
          <w:szCs w:val="20"/>
          <w:lang w:eastAsia="en-GB"/>
        </w:rPr>
      </w:pPr>
      <w:r w:rsidRPr="00E635A7">
        <w:rPr>
          <w:rFonts w:ascii="Arial" w:eastAsia="Times New Roman" w:hAnsi="Arial" w:cs="Arial"/>
          <w:b/>
          <w:sz w:val="24"/>
          <w:szCs w:val="24"/>
          <w:lang w:eastAsia="en-GB"/>
        </w:rPr>
        <w:lastRenderedPageBreak/>
        <w:t>Regional</w:t>
      </w:r>
      <w:r w:rsidRPr="00D156DA">
        <w:rPr>
          <w:rFonts w:ascii="Arial" w:eastAsia="Times New Roman" w:hAnsi="Arial" w:cs="Arial"/>
          <w:b/>
          <w:sz w:val="24"/>
          <w:szCs w:val="24"/>
          <w:lang w:eastAsia="en-GB"/>
        </w:rPr>
        <w:t xml:space="preserve"> Event</w:t>
      </w:r>
      <w:r w:rsidRPr="00D156DA">
        <w:rPr>
          <w:rFonts w:ascii="Arial" w:eastAsia="Times New Roman" w:hAnsi="Arial" w:cs="Arial"/>
          <w:sz w:val="24"/>
          <w:szCs w:val="24"/>
          <w:lang w:eastAsia="en-GB"/>
        </w:rPr>
        <w:t xml:space="preserve"> means a duly-sanctioned match, competition or event contested by </w:t>
      </w:r>
      <w:r w:rsidRPr="00E635A7">
        <w:rPr>
          <w:rFonts w:ascii="Arial" w:eastAsia="Times New Roman" w:hAnsi="Arial" w:cs="Arial"/>
          <w:sz w:val="24"/>
          <w:szCs w:val="24"/>
          <w:lang w:eastAsia="en-GB"/>
        </w:rPr>
        <w:t xml:space="preserve">county </w:t>
      </w:r>
      <w:r w:rsidRPr="00D156DA">
        <w:rPr>
          <w:rFonts w:ascii="Arial" w:eastAsia="Times New Roman" w:hAnsi="Arial" w:cs="Arial"/>
          <w:sz w:val="24"/>
          <w:szCs w:val="24"/>
          <w:lang w:eastAsia="en-GB"/>
        </w:rPr>
        <w:t xml:space="preserve">representative teams or by teams under the jurisdiction of </w:t>
      </w:r>
      <w:r w:rsidR="00BD538E">
        <w:rPr>
          <w:rFonts w:ascii="Arial" w:eastAsia="Times New Roman" w:hAnsi="Arial" w:cs="Arial"/>
          <w:sz w:val="24"/>
          <w:szCs w:val="24"/>
          <w:lang w:eastAsia="en-GB"/>
        </w:rPr>
        <w:t>a</w:t>
      </w:r>
      <w:r w:rsidRPr="00D156DA">
        <w:rPr>
          <w:rFonts w:ascii="Arial" w:eastAsia="Times New Roman" w:hAnsi="Arial" w:cs="Arial"/>
          <w:sz w:val="24"/>
          <w:szCs w:val="24"/>
          <w:lang w:eastAsia="en-GB"/>
        </w:rPr>
        <w:t xml:space="preserve"> </w:t>
      </w:r>
      <w:r w:rsidRPr="00E635A7">
        <w:rPr>
          <w:rFonts w:ascii="Arial" w:eastAsia="Times New Roman" w:hAnsi="Arial" w:cs="Arial"/>
          <w:sz w:val="24"/>
          <w:szCs w:val="24"/>
          <w:lang w:eastAsia="en-GB"/>
        </w:rPr>
        <w:t>County Netball</w:t>
      </w:r>
      <w:r w:rsidR="00BD538E">
        <w:rPr>
          <w:rFonts w:ascii="Arial" w:eastAsia="Times New Roman" w:hAnsi="Arial" w:cs="Arial"/>
          <w:sz w:val="24"/>
          <w:szCs w:val="24"/>
          <w:lang w:eastAsia="en-GB"/>
        </w:rPr>
        <w:t xml:space="preserve"> Association</w:t>
      </w:r>
      <w:r w:rsidRPr="00D156DA">
        <w:rPr>
          <w:rFonts w:ascii="Arial" w:eastAsia="Times New Roman" w:hAnsi="Arial" w:cs="Arial"/>
          <w:sz w:val="24"/>
          <w:szCs w:val="24"/>
          <w:lang w:eastAsia="en-GB"/>
        </w:rPr>
        <w:t xml:space="preserve"> </w:t>
      </w:r>
      <w:r w:rsidRPr="00E635A7">
        <w:rPr>
          <w:rFonts w:ascii="Arial" w:eastAsia="Times New Roman" w:hAnsi="Arial" w:cs="Arial"/>
          <w:sz w:val="24"/>
          <w:szCs w:val="24"/>
          <w:lang w:eastAsia="en-GB"/>
        </w:rPr>
        <w:t>within the Yorkshire Region</w:t>
      </w:r>
      <w:r w:rsidR="00BD538E">
        <w:rPr>
          <w:rFonts w:ascii="Arial" w:eastAsia="Times New Roman" w:hAnsi="Arial" w:cs="Arial"/>
          <w:sz w:val="24"/>
          <w:szCs w:val="24"/>
          <w:lang w:eastAsia="en-GB"/>
        </w:rPr>
        <w:t xml:space="preserve"> or </w:t>
      </w:r>
      <w:r w:rsidR="00112B14">
        <w:rPr>
          <w:rFonts w:ascii="Arial" w:eastAsia="Times New Roman" w:hAnsi="Arial" w:cs="Arial"/>
          <w:sz w:val="24"/>
          <w:szCs w:val="24"/>
          <w:lang w:eastAsia="en-GB"/>
        </w:rPr>
        <w:t>by</w:t>
      </w:r>
      <w:r w:rsidR="00BD538E">
        <w:rPr>
          <w:rFonts w:ascii="Arial" w:eastAsia="Times New Roman" w:hAnsi="Arial" w:cs="Arial"/>
          <w:sz w:val="24"/>
          <w:szCs w:val="24"/>
          <w:lang w:eastAsia="en-GB"/>
        </w:rPr>
        <w:t xml:space="preserve"> teams from</w:t>
      </w:r>
      <w:r w:rsidR="00112B14">
        <w:rPr>
          <w:rFonts w:ascii="Arial" w:eastAsia="Times New Roman" w:hAnsi="Arial" w:cs="Arial"/>
          <w:sz w:val="24"/>
          <w:szCs w:val="24"/>
          <w:lang w:eastAsia="en-GB"/>
        </w:rPr>
        <w:t xml:space="preserve"> such constituent County Netball Associations</w:t>
      </w:r>
      <w:r w:rsidRPr="00D156DA">
        <w:rPr>
          <w:rFonts w:ascii="Arial" w:eastAsia="Times New Roman" w:hAnsi="Arial" w:cs="Arial"/>
          <w:sz w:val="24"/>
          <w:szCs w:val="24"/>
          <w:lang w:eastAsia="en-GB"/>
        </w:rPr>
        <w:t>.</w:t>
      </w:r>
    </w:p>
    <w:p w14:paraId="3D9B56FC" w14:textId="77777777" w:rsidR="00D156DA" w:rsidRDefault="00D156DA" w:rsidP="00D156DA">
      <w:pPr>
        <w:autoSpaceDE w:val="0"/>
        <w:autoSpaceDN w:val="0"/>
        <w:adjustRightInd w:val="0"/>
        <w:spacing w:after="0" w:line="240" w:lineRule="auto"/>
        <w:jc w:val="both"/>
        <w:rPr>
          <w:rFonts w:ascii="Arial" w:eastAsia="Times New Roman" w:hAnsi="Arial" w:cs="Arial"/>
          <w:sz w:val="24"/>
          <w:szCs w:val="24"/>
          <w:lang w:eastAsia="en-GB"/>
        </w:rPr>
      </w:pPr>
      <w:r w:rsidRPr="00D156DA">
        <w:rPr>
          <w:rFonts w:ascii="Arial" w:eastAsia="Times New Roman" w:hAnsi="Arial" w:cs="Arial"/>
          <w:b/>
          <w:sz w:val="24"/>
          <w:szCs w:val="24"/>
          <w:lang w:eastAsia="en-GB"/>
        </w:rPr>
        <w:t>Regulations</w:t>
      </w:r>
      <w:r w:rsidRPr="00D156DA">
        <w:rPr>
          <w:rFonts w:ascii="Arial" w:eastAsia="Times New Roman" w:hAnsi="Arial" w:cs="Arial"/>
          <w:sz w:val="24"/>
          <w:szCs w:val="24"/>
          <w:lang w:eastAsia="en-GB"/>
        </w:rPr>
        <w:t xml:space="preserve"> means any rules, regulations, codes or policies made by or on behalf of </w:t>
      </w:r>
      <w:r w:rsidR="00D06FF3" w:rsidRPr="00E635A7">
        <w:rPr>
          <w:rFonts w:ascii="Arial" w:eastAsia="Times New Roman" w:hAnsi="Arial" w:cs="Arial"/>
          <w:sz w:val="24"/>
          <w:szCs w:val="24"/>
          <w:lang w:eastAsia="en-GB"/>
        </w:rPr>
        <w:t>YRNA</w:t>
      </w:r>
      <w:r w:rsidRPr="00D156DA">
        <w:rPr>
          <w:rFonts w:ascii="Arial" w:eastAsia="Times New Roman" w:hAnsi="Arial" w:cs="Arial"/>
          <w:sz w:val="24"/>
          <w:szCs w:val="24"/>
          <w:lang w:eastAsia="en-GB"/>
        </w:rPr>
        <w:t>, as amended from time to time.</w:t>
      </w:r>
    </w:p>
    <w:p w14:paraId="0B64D240" w14:textId="77777777" w:rsidR="00DE483C" w:rsidRDefault="00DE483C" w:rsidP="00D156DA">
      <w:pPr>
        <w:autoSpaceDE w:val="0"/>
        <w:autoSpaceDN w:val="0"/>
        <w:adjustRightInd w:val="0"/>
        <w:spacing w:after="0" w:line="240" w:lineRule="auto"/>
        <w:jc w:val="both"/>
        <w:rPr>
          <w:rFonts w:ascii="Arial" w:eastAsia="Times New Roman" w:hAnsi="Arial" w:cs="Arial"/>
          <w:sz w:val="24"/>
          <w:szCs w:val="24"/>
          <w:lang w:eastAsia="en-GB"/>
        </w:rPr>
      </w:pPr>
    </w:p>
    <w:p w14:paraId="35E2866A" w14:textId="77777777" w:rsidR="00DE483C" w:rsidRDefault="00DE483C" w:rsidP="00DE483C">
      <w:pPr>
        <w:spacing w:after="0" w:line="240" w:lineRule="auto"/>
        <w:jc w:val="both"/>
        <w:rPr>
          <w:rFonts w:ascii="Arial" w:eastAsia="Times New Roman" w:hAnsi="Arial" w:cs="Arial"/>
          <w:sz w:val="24"/>
          <w:szCs w:val="24"/>
          <w:lang w:eastAsia="en-GB"/>
        </w:rPr>
      </w:pPr>
      <w:r w:rsidRPr="00D0473F">
        <w:rPr>
          <w:rFonts w:ascii="Arial" w:eastAsia="Times New Roman" w:hAnsi="Arial" w:cs="Arial"/>
          <w:b/>
          <w:sz w:val="24"/>
          <w:szCs w:val="24"/>
          <w:lang w:eastAsia="en-GB"/>
        </w:rPr>
        <w:t>RMB</w:t>
      </w:r>
      <w:r>
        <w:rPr>
          <w:rFonts w:ascii="Arial" w:eastAsia="Times New Roman" w:hAnsi="Arial" w:cs="Arial"/>
          <w:sz w:val="24"/>
          <w:szCs w:val="24"/>
          <w:lang w:eastAsia="en-GB"/>
        </w:rPr>
        <w:t xml:space="preserve"> </w:t>
      </w:r>
      <w:r w:rsidRPr="000D5EE5">
        <w:rPr>
          <w:rFonts w:ascii="Arial" w:eastAsia="Times New Roman" w:hAnsi="Arial" w:cs="Arial"/>
          <w:sz w:val="24"/>
          <w:szCs w:val="24"/>
          <w:lang w:eastAsia="en-GB"/>
        </w:rPr>
        <w:t xml:space="preserve">means the Regional Management Board of </w:t>
      </w:r>
      <w:r>
        <w:rPr>
          <w:rFonts w:ascii="Arial" w:eastAsia="Times New Roman" w:hAnsi="Arial" w:cs="Arial"/>
          <w:sz w:val="24"/>
          <w:szCs w:val="24"/>
          <w:lang w:eastAsia="en-GB"/>
        </w:rPr>
        <w:t xml:space="preserve">the </w:t>
      </w:r>
      <w:r w:rsidRPr="000D5EE5">
        <w:rPr>
          <w:rFonts w:ascii="Arial" w:eastAsia="Times New Roman" w:hAnsi="Arial" w:cs="Arial"/>
          <w:sz w:val="24"/>
          <w:szCs w:val="24"/>
          <w:lang w:eastAsia="en-GB"/>
        </w:rPr>
        <w:t>YRNA</w:t>
      </w:r>
      <w:r>
        <w:rPr>
          <w:rFonts w:ascii="Arial" w:eastAsia="Times New Roman" w:hAnsi="Arial" w:cs="Arial"/>
          <w:sz w:val="24"/>
          <w:szCs w:val="24"/>
          <w:lang w:eastAsia="en-GB"/>
        </w:rPr>
        <w:t>.</w:t>
      </w:r>
    </w:p>
    <w:p w14:paraId="4E4B6DF1" w14:textId="77777777" w:rsidR="00D156DA" w:rsidRPr="00D156DA" w:rsidRDefault="00D156DA" w:rsidP="00D156DA">
      <w:pPr>
        <w:autoSpaceDE w:val="0"/>
        <w:autoSpaceDN w:val="0"/>
        <w:adjustRightInd w:val="0"/>
        <w:spacing w:after="0" w:line="240" w:lineRule="auto"/>
        <w:jc w:val="both"/>
        <w:rPr>
          <w:rFonts w:ascii="Arial" w:eastAsia="Times New Roman" w:hAnsi="Arial" w:cs="Arial"/>
          <w:sz w:val="24"/>
          <w:szCs w:val="24"/>
          <w:lang w:eastAsia="en-GB"/>
        </w:rPr>
      </w:pPr>
    </w:p>
    <w:p w14:paraId="3EC5A3CC" w14:textId="77777777" w:rsidR="00D156DA" w:rsidRPr="00D156DA" w:rsidRDefault="00D156DA" w:rsidP="00D156DA">
      <w:pPr>
        <w:autoSpaceDE w:val="0"/>
        <w:autoSpaceDN w:val="0"/>
        <w:adjustRightInd w:val="0"/>
        <w:spacing w:after="0" w:line="240" w:lineRule="auto"/>
        <w:jc w:val="both"/>
        <w:rPr>
          <w:rFonts w:ascii="Arial" w:eastAsia="Times New Roman" w:hAnsi="Arial" w:cs="Arial"/>
          <w:sz w:val="24"/>
          <w:szCs w:val="24"/>
          <w:lang w:eastAsia="en-GB"/>
        </w:rPr>
      </w:pPr>
      <w:r w:rsidRPr="00D156DA">
        <w:rPr>
          <w:rFonts w:ascii="Arial" w:eastAsia="Times New Roman" w:hAnsi="Arial" w:cs="Arial"/>
          <w:b/>
          <w:sz w:val="24"/>
          <w:szCs w:val="24"/>
          <w:lang w:eastAsia="en-GB"/>
        </w:rPr>
        <w:t xml:space="preserve">Umpire </w:t>
      </w:r>
      <w:r w:rsidRPr="00D156DA">
        <w:rPr>
          <w:rFonts w:ascii="Arial" w:eastAsia="Times New Roman" w:hAnsi="Arial" w:cs="Arial"/>
          <w:sz w:val="24"/>
          <w:szCs w:val="24"/>
          <w:lang w:eastAsia="en-GB"/>
        </w:rPr>
        <w:t xml:space="preserve">means an umpire appointed to officiate </w:t>
      </w:r>
      <w:r w:rsidR="008F5FF1">
        <w:rPr>
          <w:rFonts w:ascii="Arial" w:eastAsia="Times New Roman" w:hAnsi="Arial" w:cs="Arial"/>
          <w:sz w:val="24"/>
          <w:szCs w:val="24"/>
          <w:lang w:eastAsia="en-GB"/>
        </w:rPr>
        <w:t>at</w:t>
      </w:r>
      <w:r w:rsidRPr="00D156DA">
        <w:rPr>
          <w:rFonts w:ascii="Arial" w:eastAsia="Times New Roman" w:hAnsi="Arial" w:cs="Arial"/>
          <w:sz w:val="24"/>
          <w:szCs w:val="24"/>
          <w:lang w:eastAsia="en-GB"/>
        </w:rPr>
        <w:t xml:space="preserve"> any </w:t>
      </w:r>
      <w:r w:rsidR="00D06FF3" w:rsidRPr="00E635A7">
        <w:rPr>
          <w:rFonts w:ascii="Arial" w:eastAsia="Times New Roman" w:hAnsi="Arial" w:cs="Arial"/>
          <w:sz w:val="24"/>
          <w:szCs w:val="24"/>
          <w:lang w:eastAsia="en-GB"/>
        </w:rPr>
        <w:t>Regional</w:t>
      </w:r>
      <w:r w:rsidRPr="00D156DA">
        <w:rPr>
          <w:rFonts w:ascii="Arial" w:eastAsia="Times New Roman" w:hAnsi="Arial" w:cs="Arial"/>
          <w:sz w:val="24"/>
          <w:szCs w:val="24"/>
          <w:lang w:eastAsia="en-GB"/>
        </w:rPr>
        <w:t xml:space="preserve"> Event.</w:t>
      </w:r>
    </w:p>
    <w:p w14:paraId="3F299C81" w14:textId="77777777" w:rsidR="00D156DA" w:rsidRPr="00D156DA" w:rsidRDefault="00D156DA" w:rsidP="00D156DA">
      <w:pPr>
        <w:autoSpaceDE w:val="0"/>
        <w:autoSpaceDN w:val="0"/>
        <w:adjustRightInd w:val="0"/>
        <w:spacing w:after="0" w:line="240" w:lineRule="auto"/>
        <w:jc w:val="both"/>
        <w:rPr>
          <w:rFonts w:ascii="Arial" w:eastAsia="Times New Roman" w:hAnsi="Arial" w:cs="Arial"/>
          <w:sz w:val="24"/>
          <w:szCs w:val="24"/>
          <w:lang w:eastAsia="en-GB"/>
        </w:rPr>
      </w:pPr>
    </w:p>
    <w:p w14:paraId="3A65E112" w14:textId="77777777" w:rsidR="00D156DA" w:rsidRPr="00E635A7" w:rsidRDefault="00D156DA" w:rsidP="00D156DA">
      <w:pPr>
        <w:autoSpaceDE w:val="0"/>
        <w:autoSpaceDN w:val="0"/>
        <w:adjustRightInd w:val="0"/>
        <w:spacing w:after="0" w:line="240" w:lineRule="auto"/>
        <w:jc w:val="both"/>
        <w:rPr>
          <w:rFonts w:ascii="Arial" w:eastAsia="Times New Roman" w:hAnsi="Arial" w:cs="Arial"/>
          <w:sz w:val="24"/>
          <w:szCs w:val="24"/>
          <w:lang w:eastAsia="en-GB"/>
        </w:rPr>
      </w:pPr>
      <w:r w:rsidRPr="00D156DA">
        <w:rPr>
          <w:rFonts w:ascii="Arial" w:eastAsia="Times New Roman" w:hAnsi="Arial" w:cs="Arial"/>
          <w:b/>
          <w:sz w:val="24"/>
          <w:szCs w:val="24"/>
          <w:lang w:eastAsia="en-GB"/>
        </w:rPr>
        <w:t>Umpire Support Personnel</w:t>
      </w:r>
      <w:r w:rsidRPr="00D156DA">
        <w:rPr>
          <w:rFonts w:ascii="Arial" w:eastAsia="Times New Roman" w:hAnsi="Arial" w:cs="Arial"/>
          <w:sz w:val="24"/>
          <w:szCs w:val="24"/>
          <w:lang w:eastAsia="en-GB"/>
        </w:rPr>
        <w:t xml:space="preserve"> means </w:t>
      </w:r>
      <w:r w:rsidR="008F5FF1">
        <w:rPr>
          <w:rFonts w:ascii="Arial" w:eastAsia="Times New Roman" w:hAnsi="Arial" w:cs="Arial"/>
          <w:sz w:val="24"/>
          <w:szCs w:val="24"/>
          <w:lang w:eastAsia="en-GB"/>
        </w:rPr>
        <w:t xml:space="preserve">umpire </w:t>
      </w:r>
      <w:r w:rsidRPr="00D156DA">
        <w:rPr>
          <w:rFonts w:ascii="Arial" w:eastAsia="Times New Roman" w:hAnsi="Arial" w:cs="Arial"/>
          <w:sz w:val="24"/>
          <w:szCs w:val="24"/>
          <w:lang w:eastAsia="en-GB"/>
        </w:rPr>
        <w:t xml:space="preserve">assessors, umpire </w:t>
      </w:r>
      <w:r w:rsidR="002F2934">
        <w:rPr>
          <w:rFonts w:ascii="Arial" w:eastAsia="Times New Roman" w:hAnsi="Arial" w:cs="Arial"/>
          <w:sz w:val="24"/>
          <w:szCs w:val="24"/>
          <w:lang w:eastAsia="en-GB"/>
        </w:rPr>
        <w:t>tutors</w:t>
      </w:r>
      <w:r w:rsidRPr="00D156DA">
        <w:rPr>
          <w:rFonts w:ascii="Arial" w:eastAsia="Times New Roman" w:hAnsi="Arial" w:cs="Arial"/>
          <w:sz w:val="24"/>
          <w:szCs w:val="24"/>
          <w:lang w:eastAsia="en-GB"/>
        </w:rPr>
        <w:t xml:space="preserve">, mentors, performance personnel, umpire appointment panel members and any other person assisting or working with umpires at any </w:t>
      </w:r>
      <w:r w:rsidR="00D06FF3" w:rsidRPr="00E635A7">
        <w:rPr>
          <w:rFonts w:ascii="Arial" w:eastAsia="Times New Roman" w:hAnsi="Arial" w:cs="Arial"/>
          <w:sz w:val="24"/>
          <w:szCs w:val="24"/>
          <w:lang w:eastAsia="en-GB"/>
        </w:rPr>
        <w:t>Regiona</w:t>
      </w:r>
      <w:r w:rsidRPr="00D156DA">
        <w:rPr>
          <w:rFonts w:ascii="Arial" w:eastAsia="Times New Roman" w:hAnsi="Arial" w:cs="Arial"/>
          <w:sz w:val="24"/>
          <w:szCs w:val="24"/>
          <w:lang w:eastAsia="en-GB"/>
        </w:rPr>
        <w:t xml:space="preserve">l Event. </w:t>
      </w:r>
    </w:p>
    <w:p w14:paraId="71785211" w14:textId="77777777" w:rsidR="00D06FF3" w:rsidRPr="00E635A7" w:rsidRDefault="00D06FF3" w:rsidP="00D156DA">
      <w:pPr>
        <w:autoSpaceDE w:val="0"/>
        <w:autoSpaceDN w:val="0"/>
        <w:adjustRightInd w:val="0"/>
        <w:spacing w:after="0" w:line="240" w:lineRule="auto"/>
        <w:jc w:val="both"/>
        <w:rPr>
          <w:rFonts w:ascii="Arial" w:eastAsia="Times New Roman" w:hAnsi="Arial" w:cs="Arial"/>
          <w:sz w:val="24"/>
          <w:szCs w:val="24"/>
          <w:lang w:eastAsia="en-GB"/>
        </w:rPr>
      </w:pPr>
    </w:p>
    <w:p w14:paraId="2FF150E9" w14:textId="77777777" w:rsidR="00D06FF3" w:rsidRPr="00E635A7" w:rsidRDefault="00D06FF3" w:rsidP="00D156DA">
      <w:pPr>
        <w:autoSpaceDE w:val="0"/>
        <w:autoSpaceDN w:val="0"/>
        <w:adjustRightInd w:val="0"/>
        <w:spacing w:after="0" w:line="240" w:lineRule="auto"/>
        <w:jc w:val="both"/>
        <w:rPr>
          <w:rFonts w:ascii="Arial" w:eastAsia="Times New Roman" w:hAnsi="Arial" w:cs="Arial"/>
          <w:sz w:val="24"/>
          <w:szCs w:val="24"/>
          <w:lang w:eastAsia="en-GB"/>
        </w:rPr>
      </w:pPr>
      <w:r w:rsidRPr="00E635A7">
        <w:rPr>
          <w:rFonts w:ascii="Arial" w:eastAsia="Times New Roman" w:hAnsi="Arial" w:cs="Arial"/>
          <w:b/>
          <w:sz w:val="24"/>
          <w:szCs w:val="24"/>
          <w:lang w:eastAsia="en-GB"/>
        </w:rPr>
        <w:t xml:space="preserve">Yorkshire Region </w:t>
      </w:r>
      <w:r w:rsidRPr="00E635A7">
        <w:rPr>
          <w:rFonts w:ascii="Arial" w:eastAsia="Times New Roman" w:hAnsi="Arial" w:cs="Arial"/>
          <w:sz w:val="24"/>
          <w:szCs w:val="24"/>
          <w:lang w:eastAsia="en-GB"/>
        </w:rPr>
        <w:t xml:space="preserve">means the geographical area of </w:t>
      </w:r>
      <w:r w:rsidR="00112B14">
        <w:rPr>
          <w:rFonts w:ascii="Arial" w:eastAsia="Times New Roman" w:hAnsi="Arial" w:cs="Arial"/>
          <w:sz w:val="24"/>
          <w:szCs w:val="24"/>
          <w:lang w:eastAsia="en-GB"/>
        </w:rPr>
        <w:t xml:space="preserve">the </w:t>
      </w:r>
      <w:r w:rsidRPr="00E635A7">
        <w:rPr>
          <w:rFonts w:ascii="Arial" w:eastAsia="Times New Roman" w:hAnsi="Arial" w:cs="Arial"/>
          <w:sz w:val="24"/>
          <w:szCs w:val="24"/>
          <w:lang w:eastAsia="en-GB"/>
        </w:rPr>
        <w:t>YRNA recognised by England Netball.</w:t>
      </w:r>
    </w:p>
    <w:p w14:paraId="57B9C280" w14:textId="77777777" w:rsidR="00D06FF3" w:rsidRPr="00E635A7" w:rsidRDefault="00D06FF3" w:rsidP="00D156DA">
      <w:pPr>
        <w:autoSpaceDE w:val="0"/>
        <w:autoSpaceDN w:val="0"/>
        <w:adjustRightInd w:val="0"/>
        <w:spacing w:after="0" w:line="240" w:lineRule="auto"/>
        <w:jc w:val="both"/>
        <w:rPr>
          <w:rFonts w:ascii="Arial" w:eastAsia="Times New Roman" w:hAnsi="Arial" w:cs="Arial"/>
          <w:sz w:val="24"/>
          <w:szCs w:val="24"/>
          <w:lang w:eastAsia="en-GB"/>
        </w:rPr>
      </w:pPr>
    </w:p>
    <w:p w14:paraId="0C6789C3" w14:textId="77777777" w:rsidR="00D06FF3" w:rsidRDefault="00D06FF3" w:rsidP="00D156DA">
      <w:pPr>
        <w:autoSpaceDE w:val="0"/>
        <w:autoSpaceDN w:val="0"/>
        <w:adjustRightInd w:val="0"/>
        <w:spacing w:after="0" w:line="240" w:lineRule="auto"/>
        <w:jc w:val="both"/>
        <w:rPr>
          <w:rFonts w:ascii="Arial" w:eastAsia="Times New Roman" w:hAnsi="Arial" w:cs="Arial"/>
          <w:sz w:val="24"/>
          <w:szCs w:val="24"/>
          <w:lang w:eastAsia="en-GB"/>
        </w:rPr>
      </w:pPr>
      <w:r w:rsidRPr="00E635A7">
        <w:rPr>
          <w:rFonts w:ascii="Arial" w:eastAsia="Times New Roman" w:hAnsi="Arial" w:cs="Arial"/>
          <w:b/>
          <w:sz w:val="24"/>
          <w:szCs w:val="24"/>
          <w:lang w:eastAsia="en-GB"/>
        </w:rPr>
        <w:t xml:space="preserve">YRNA </w:t>
      </w:r>
      <w:r w:rsidRPr="00E635A7">
        <w:rPr>
          <w:rFonts w:ascii="Arial" w:eastAsia="Times New Roman" w:hAnsi="Arial" w:cs="Arial"/>
          <w:sz w:val="24"/>
          <w:szCs w:val="24"/>
          <w:lang w:eastAsia="en-GB"/>
        </w:rPr>
        <w:t>means the Yorkshire Regional Netball Association</w:t>
      </w:r>
      <w:r w:rsidR="00112B14" w:rsidRPr="00112B14">
        <w:rPr>
          <w:rFonts w:ascii="Arial" w:eastAsia="Times New Roman" w:hAnsi="Arial" w:cs="Arial"/>
          <w:sz w:val="24"/>
          <w:szCs w:val="24"/>
          <w:lang w:eastAsia="en-GB"/>
        </w:rPr>
        <w:t xml:space="preserve"> </w:t>
      </w:r>
      <w:r w:rsidR="00112B14" w:rsidRPr="000D5EE5">
        <w:rPr>
          <w:rFonts w:ascii="Arial" w:eastAsia="Times New Roman" w:hAnsi="Arial" w:cs="Arial"/>
          <w:sz w:val="24"/>
          <w:szCs w:val="24"/>
          <w:lang w:eastAsia="en-GB"/>
        </w:rPr>
        <w:t>established in accordance with its constitution and admitted as a member of England Netball</w:t>
      </w:r>
      <w:r w:rsidR="00112B14">
        <w:rPr>
          <w:rFonts w:ascii="Arial" w:eastAsia="Times New Roman" w:hAnsi="Arial" w:cs="Arial"/>
          <w:sz w:val="24"/>
          <w:szCs w:val="24"/>
          <w:lang w:eastAsia="en-GB"/>
        </w:rPr>
        <w:t>.</w:t>
      </w:r>
    </w:p>
    <w:p w14:paraId="7B1CA879"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1578115C"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3A3EC360"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14DA0242"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0A95634A"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200EC209"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713696ED"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56490320"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4A09B45F"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715980DE"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11B1B51E"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697E0C19" w14:textId="77777777" w:rsidR="002F2934" w:rsidRDefault="002F2934" w:rsidP="00D156DA">
      <w:pPr>
        <w:autoSpaceDE w:val="0"/>
        <w:autoSpaceDN w:val="0"/>
        <w:adjustRightInd w:val="0"/>
        <w:spacing w:after="0" w:line="240" w:lineRule="auto"/>
        <w:jc w:val="both"/>
        <w:rPr>
          <w:rFonts w:ascii="Arial" w:eastAsia="Times New Roman" w:hAnsi="Arial" w:cs="Arial"/>
          <w:sz w:val="24"/>
          <w:szCs w:val="24"/>
          <w:lang w:eastAsia="en-GB"/>
        </w:rPr>
      </w:pPr>
    </w:p>
    <w:p w14:paraId="23A310DF" w14:textId="77777777" w:rsidR="00A12B67" w:rsidRDefault="002F2934" w:rsidP="002F2934">
      <w:pPr>
        <w:autoSpaceDE w:val="0"/>
        <w:autoSpaceDN w:val="0"/>
        <w:adjustRightInd w:val="0"/>
        <w:spacing w:after="0" w:line="240" w:lineRule="auto"/>
        <w:jc w:val="right"/>
        <w:rPr>
          <w:rFonts w:ascii="Arial" w:eastAsia="Times New Roman" w:hAnsi="Arial" w:cs="Arial"/>
          <w:sz w:val="16"/>
          <w:szCs w:val="16"/>
          <w:lang w:eastAsia="en-GB"/>
        </w:rPr>
      </w:pPr>
      <w:r w:rsidRPr="002F2934">
        <w:rPr>
          <w:rFonts w:ascii="Arial" w:eastAsia="Times New Roman" w:hAnsi="Arial" w:cs="Arial"/>
          <w:sz w:val="16"/>
          <w:szCs w:val="16"/>
          <w:lang w:eastAsia="en-GB"/>
        </w:rPr>
        <w:t>©</w:t>
      </w:r>
      <w:r w:rsidR="00A12B67">
        <w:rPr>
          <w:rFonts w:ascii="Arial" w:eastAsia="Times New Roman" w:hAnsi="Arial" w:cs="Arial"/>
          <w:sz w:val="16"/>
          <w:szCs w:val="16"/>
          <w:lang w:eastAsia="en-GB"/>
        </w:rPr>
        <w:t xml:space="preserve">YRNA </w:t>
      </w:r>
      <w:r w:rsidRPr="002F2934">
        <w:rPr>
          <w:rFonts w:ascii="Arial" w:eastAsia="Times New Roman" w:hAnsi="Arial" w:cs="Arial"/>
          <w:sz w:val="16"/>
          <w:szCs w:val="16"/>
          <w:lang w:eastAsia="en-GB"/>
        </w:rPr>
        <w:t>201</w:t>
      </w:r>
      <w:r w:rsidR="00A12B67">
        <w:rPr>
          <w:rFonts w:ascii="Arial" w:eastAsia="Times New Roman" w:hAnsi="Arial" w:cs="Arial"/>
          <w:sz w:val="16"/>
          <w:szCs w:val="16"/>
          <w:lang w:eastAsia="en-GB"/>
        </w:rPr>
        <w:t>5</w:t>
      </w:r>
    </w:p>
    <w:p w14:paraId="41CB032B" w14:textId="77777777" w:rsidR="002F2934" w:rsidRPr="00D156DA" w:rsidRDefault="002F2934" w:rsidP="002F2934">
      <w:pPr>
        <w:autoSpaceDE w:val="0"/>
        <w:autoSpaceDN w:val="0"/>
        <w:adjustRightInd w:val="0"/>
        <w:spacing w:after="0" w:line="240" w:lineRule="auto"/>
        <w:jc w:val="right"/>
        <w:rPr>
          <w:rFonts w:ascii="Arial" w:eastAsia="Times New Roman" w:hAnsi="Arial" w:cs="Arial"/>
          <w:sz w:val="24"/>
          <w:szCs w:val="24"/>
          <w:lang w:eastAsia="en-GB"/>
        </w:rPr>
      </w:pPr>
      <w:r w:rsidRPr="002F2934">
        <w:rPr>
          <w:rFonts w:ascii="Arial" w:eastAsia="Times New Roman" w:hAnsi="Arial" w:cs="Arial"/>
          <w:sz w:val="16"/>
          <w:szCs w:val="16"/>
          <w:lang w:eastAsia="en-GB"/>
        </w:rPr>
        <w:t xml:space="preserve"> </w:t>
      </w:r>
      <w:r w:rsidRPr="002F2934">
        <w:rPr>
          <w:rFonts w:ascii="Arial" w:eastAsia="Times New Roman" w:hAnsi="Arial" w:cs="Arial"/>
          <w:sz w:val="12"/>
          <w:szCs w:val="12"/>
          <w:lang w:eastAsia="en-GB"/>
        </w:rPr>
        <w:t>GP</w:t>
      </w:r>
      <w:r w:rsidR="008F5FF1">
        <w:rPr>
          <w:rFonts w:ascii="Arial" w:eastAsia="Times New Roman" w:hAnsi="Arial" w:cs="Arial"/>
          <w:sz w:val="12"/>
          <w:szCs w:val="12"/>
          <w:lang w:eastAsia="en-GB"/>
        </w:rPr>
        <w:t>3006</w:t>
      </w:r>
      <w:r w:rsidR="004848EB">
        <w:rPr>
          <w:rFonts w:ascii="Arial" w:eastAsia="Times New Roman" w:hAnsi="Arial" w:cs="Arial"/>
          <w:sz w:val="12"/>
          <w:szCs w:val="12"/>
          <w:lang w:eastAsia="en-GB"/>
        </w:rPr>
        <w:t>14</w:t>
      </w:r>
    </w:p>
    <w:sectPr w:rsidR="002F2934" w:rsidRPr="00D156DA" w:rsidSect="00112B14">
      <w:footerReference w:type="default" r:id="rId10"/>
      <w:pgSz w:w="11906" w:h="16838"/>
      <w:pgMar w:top="1134" w:right="1440" w:bottom="1134" w:left="1440"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6133E" w14:textId="77777777" w:rsidR="00AB5950" w:rsidRDefault="00AB5950" w:rsidP="00BD538E">
      <w:pPr>
        <w:spacing w:after="0" w:line="240" w:lineRule="auto"/>
      </w:pPr>
      <w:r>
        <w:separator/>
      </w:r>
    </w:p>
  </w:endnote>
  <w:endnote w:type="continuationSeparator" w:id="0">
    <w:p w14:paraId="7C2C2E6C" w14:textId="77777777" w:rsidR="00AB5950" w:rsidRDefault="00AB5950" w:rsidP="00BD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72EC" w14:textId="77777777" w:rsidR="00C40A5A" w:rsidRDefault="00527A57" w:rsidP="00940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3B8CD" w14:textId="77777777" w:rsidR="00C40A5A" w:rsidRDefault="00AB5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2A66" w14:textId="77777777" w:rsidR="00C40A5A" w:rsidRDefault="00AB5950" w:rsidP="00940C69">
    <w:pPr>
      <w:pStyle w:val="Footer"/>
      <w:framePr w:wrap="around" w:vAnchor="text" w:hAnchor="margin" w:xAlign="center" w:y="1"/>
      <w:rPr>
        <w:rStyle w:val="PageNumber"/>
      </w:rPr>
    </w:pPr>
  </w:p>
  <w:p w14:paraId="341C5A54" w14:textId="77777777" w:rsidR="00C40A5A" w:rsidRDefault="00AB5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8318" w14:textId="77777777" w:rsidR="00C40A5A" w:rsidRPr="00AD6270" w:rsidRDefault="00527A57" w:rsidP="00940C69">
    <w:pPr>
      <w:pStyle w:val="Footer"/>
      <w:framePr w:wrap="around" w:vAnchor="text" w:hAnchor="margin" w:xAlign="center" w:y="1"/>
      <w:rPr>
        <w:rStyle w:val="PageNumber"/>
        <w:rFonts w:ascii="Arial" w:hAnsi="Arial" w:cs="Arial"/>
      </w:rPr>
    </w:pPr>
    <w:r w:rsidRPr="00AD6270">
      <w:rPr>
        <w:rStyle w:val="PageNumber"/>
        <w:rFonts w:ascii="Arial" w:hAnsi="Arial" w:cs="Arial"/>
      </w:rPr>
      <w:fldChar w:fldCharType="begin"/>
    </w:r>
    <w:r w:rsidRPr="00AD6270">
      <w:rPr>
        <w:rStyle w:val="PageNumber"/>
        <w:rFonts w:ascii="Arial" w:hAnsi="Arial" w:cs="Arial"/>
      </w:rPr>
      <w:instrText xml:space="preserve">PAGE  </w:instrText>
    </w:r>
    <w:r w:rsidRPr="00AD6270">
      <w:rPr>
        <w:rStyle w:val="PageNumber"/>
        <w:rFonts w:ascii="Arial" w:hAnsi="Arial" w:cs="Arial"/>
      </w:rPr>
      <w:fldChar w:fldCharType="separate"/>
    </w:r>
    <w:r w:rsidR="00A76AD3">
      <w:rPr>
        <w:rStyle w:val="PageNumber"/>
        <w:rFonts w:ascii="Arial" w:hAnsi="Arial" w:cs="Arial"/>
        <w:noProof/>
      </w:rPr>
      <w:t>1</w:t>
    </w:r>
    <w:r w:rsidRPr="00AD6270">
      <w:rPr>
        <w:rStyle w:val="PageNumber"/>
        <w:rFonts w:ascii="Arial" w:hAnsi="Arial" w:cs="Arial"/>
      </w:rPr>
      <w:fldChar w:fldCharType="end"/>
    </w:r>
  </w:p>
  <w:p w14:paraId="1D44EF7C" w14:textId="77777777" w:rsidR="00C40A5A" w:rsidRDefault="00AB5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AF33" w14:textId="77777777" w:rsidR="00C40A5A" w:rsidRDefault="00AB5950" w:rsidP="00940C69">
    <w:pPr>
      <w:pStyle w:val="Footer"/>
      <w:framePr w:wrap="around" w:vAnchor="text" w:hAnchor="margin" w:xAlign="center" w:y="1"/>
      <w:rPr>
        <w:rStyle w:val="PageNumber"/>
      </w:rPr>
    </w:pPr>
  </w:p>
  <w:p w14:paraId="711E1CE7" w14:textId="77777777" w:rsidR="00C40A5A" w:rsidRDefault="00527A57" w:rsidP="00360BB8">
    <w:pPr>
      <w:pStyle w:val="Footer"/>
      <w:jc w:val="center"/>
    </w:pPr>
    <w:r>
      <w:rPr>
        <w:rStyle w:val="PageNumber"/>
      </w:rPr>
      <w:fldChar w:fldCharType="begin"/>
    </w:r>
    <w:r>
      <w:rPr>
        <w:rStyle w:val="PageNumber"/>
      </w:rPr>
      <w:instrText xml:space="preserve"> PAGE </w:instrText>
    </w:r>
    <w:r>
      <w:rPr>
        <w:rStyle w:val="PageNumber"/>
      </w:rPr>
      <w:fldChar w:fldCharType="separate"/>
    </w:r>
    <w:r w:rsidR="00A76AD3">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34A5" w14:textId="77777777" w:rsidR="00AB5950" w:rsidRDefault="00AB5950" w:rsidP="00BD538E">
      <w:pPr>
        <w:spacing w:after="0" w:line="240" w:lineRule="auto"/>
      </w:pPr>
      <w:r>
        <w:separator/>
      </w:r>
    </w:p>
  </w:footnote>
  <w:footnote w:type="continuationSeparator" w:id="0">
    <w:p w14:paraId="0BDB2DAE" w14:textId="77777777" w:rsidR="00AB5950" w:rsidRDefault="00AB5950" w:rsidP="00BD5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1034"/>
    <w:multiLevelType w:val="multilevel"/>
    <w:tmpl w:val="70980C7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ascii="Arial" w:hAnsi="Arial" w:cs="Arial" w:hint="default"/>
        <w:color w:val="auto"/>
        <w:sz w:val="24"/>
        <w:szCs w:val="24"/>
      </w:rPr>
    </w:lvl>
    <w:lvl w:ilvl="2">
      <w:start w:val="1"/>
      <w:numFmt w:val="decimal"/>
      <w:isLgl/>
      <w:lvlText w:val="%1.%2.%3"/>
      <w:lvlJc w:val="left"/>
      <w:pPr>
        <w:tabs>
          <w:tab w:val="num" w:pos="1080"/>
        </w:tabs>
        <w:ind w:left="1080" w:hanging="720"/>
      </w:pPr>
      <w:rPr>
        <w:rFonts w:ascii="Arial" w:hAnsi="Arial" w:cs="Arial" w:hint="default"/>
        <w:sz w:val="20"/>
        <w:szCs w:val="2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22132A"/>
    <w:multiLevelType w:val="hybridMultilevel"/>
    <w:tmpl w:val="EFFC5FE4"/>
    <w:lvl w:ilvl="0" w:tplc="402C6DEE">
      <w:start w:val="1"/>
      <w:numFmt w:val="lowerLetter"/>
      <w:lvlText w:val="(%1)"/>
      <w:lvlJc w:val="left"/>
      <w:pPr>
        <w:tabs>
          <w:tab w:val="num" w:pos="1226"/>
        </w:tabs>
        <w:ind w:left="1226" w:hanging="375"/>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F712600"/>
    <w:multiLevelType w:val="hybridMultilevel"/>
    <w:tmpl w:val="9A982A6A"/>
    <w:lvl w:ilvl="0" w:tplc="51E2AC54">
      <w:start w:val="1"/>
      <w:numFmt w:val="lowerLetter"/>
      <w:lvlText w:val="(%1)"/>
      <w:lvlJc w:val="left"/>
      <w:pPr>
        <w:tabs>
          <w:tab w:val="num" w:pos="1353"/>
        </w:tabs>
        <w:ind w:left="1353"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56671ED"/>
    <w:multiLevelType w:val="hybridMultilevel"/>
    <w:tmpl w:val="9A982A6A"/>
    <w:lvl w:ilvl="0" w:tplc="51E2AC54">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4" w15:restartNumberingAfterBreak="0">
    <w:nsid w:val="428B7EAD"/>
    <w:multiLevelType w:val="hybridMultilevel"/>
    <w:tmpl w:val="DB667C16"/>
    <w:lvl w:ilvl="0" w:tplc="32EA9E2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7110EB1"/>
    <w:multiLevelType w:val="hybridMultilevel"/>
    <w:tmpl w:val="81DC4F0E"/>
    <w:lvl w:ilvl="0" w:tplc="DD8E519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8CD27E8"/>
    <w:multiLevelType w:val="hybridMultilevel"/>
    <w:tmpl w:val="5DFCF514"/>
    <w:lvl w:ilvl="0" w:tplc="5AA4B8D2">
      <w:start w:val="1"/>
      <w:numFmt w:val="lowerLetter"/>
      <w:lvlText w:val="(%1)"/>
      <w:lvlJc w:val="left"/>
      <w:pPr>
        <w:tabs>
          <w:tab w:val="num" w:pos="1080"/>
        </w:tabs>
        <w:ind w:left="1080" w:hanging="360"/>
      </w:pPr>
      <w:rPr>
        <w:rFonts w:hint="default"/>
      </w:rPr>
    </w:lvl>
    <w:lvl w:ilvl="1" w:tplc="CBB46798">
      <w:start w:val="3"/>
      <w:numFmt w:val="bullet"/>
      <w:lvlText w:val="-"/>
      <w:lvlJc w:val="left"/>
      <w:pPr>
        <w:tabs>
          <w:tab w:val="num" w:pos="1800"/>
        </w:tabs>
        <w:ind w:left="1800" w:hanging="360"/>
      </w:pPr>
      <w:rPr>
        <w:rFonts w:ascii="Arial" w:eastAsia="Times New Roman" w:hAnsi="Arial" w:cs="Arial" w:hint="default"/>
        <w:color w:val="0000FF"/>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DA"/>
    <w:rsid w:val="0002030C"/>
    <w:rsid w:val="000E754B"/>
    <w:rsid w:val="000E777D"/>
    <w:rsid w:val="00112B14"/>
    <w:rsid w:val="001157A5"/>
    <w:rsid w:val="00151974"/>
    <w:rsid w:val="00153A8C"/>
    <w:rsid w:val="001E131D"/>
    <w:rsid w:val="0025295A"/>
    <w:rsid w:val="002D3B5A"/>
    <w:rsid w:val="002F2934"/>
    <w:rsid w:val="002F5089"/>
    <w:rsid w:val="002F6ED6"/>
    <w:rsid w:val="0034145C"/>
    <w:rsid w:val="003554F3"/>
    <w:rsid w:val="003B5092"/>
    <w:rsid w:val="00424CA7"/>
    <w:rsid w:val="004848EB"/>
    <w:rsid w:val="00527A57"/>
    <w:rsid w:val="00662DA8"/>
    <w:rsid w:val="006C00C5"/>
    <w:rsid w:val="007152EF"/>
    <w:rsid w:val="00725DBD"/>
    <w:rsid w:val="00773778"/>
    <w:rsid w:val="007A400C"/>
    <w:rsid w:val="008A30A5"/>
    <w:rsid w:val="008B44BC"/>
    <w:rsid w:val="008F5FF1"/>
    <w:rsid w:val="00954B1E"/>
    <w:rsid w:val="00987530"/>
    <w:rsid w:val="009F5CC5"/>
    <w:rsid w:val="00A12B67"/>
    <w:rsid w:val="00A35385"/>
    <w:rsid w:val="00A76AD3"/>
    <w:rsid w:val="00A828D3"/>
    <w:rsid w:val="00A82F04"/>
    <w:rsid w:val="00AA6315"/>
    <w:rsid w:val="00AB5950"/>
    <w:rsid w:val="00AE4A00"/>
    <w:rsid w:val="00B41906"/>
    <w:rsid w:val="00B77AE9"/>
    <w:rsid w:val="00B80125"/>
    <w:rsid w:val="00B82882"/>
    <w:rsid w:val="00BD538E"/>
    <w:rsid w:val="00BE0334"/>
    <w:rsid w:val="00BE4A5E"/>
    <w:rsid w:val="00C356C5"/>
    <w:rsid w:val="00C35DD7"/>
    <w:rsid w:val="00C367BE"/>
    <w:rsid w:val="00CC1CE8"/>
    <w:rsid w:val="00CC6D16"/>
    <w:rsid w:val="00D0473F"/>
    <w:rsid w:val="00D06FF3"/>
    <w:rsid w:val="00D156DA"/>
    <w:rsid w:val="00D95982"/>
    <w:rsid w:val="00DE483C"/>
    <w:rsid w:val="00E635A7"/>
    <w:rsid w:val="00E74008"/>
    <w:rsid w:val="00EE1479"/>
    <w:rsid w:val="00F2062D"/>
    <w:rsid w:val="00F37719"/>
    <w:rsid w:val="00F55C85"/>
    <w:rsid w:val="00FC36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DD6A"/>
  <w15:docId w15:val="{C406B89F-BD9E-8D4B-B0A9-5DD9F0F1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5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6DA"/>
  </w:style>
  <w:style w:type="character" w:styleId="PageNumber">
    <w:name w:val="page number"/>
    <w:basedOn w:val="DefaultParagraphFont"/>
    <w:rsid w:val="00D156DA"/>
    <w:rPr>
      <w:rFonts w:ascii="Times New Roman" w:hAnsi="Times New Roman"/>
      <w:sz w:val="20"/>
    </w:rPr>
  </w:style>
  <w:style w:type="paragraph" w:styleId="Header">
    <w:name w:val="header"/>
    <w:basedOn w:val="Normal"/>
    <w:link w:val="HeaderChar"/>
    <w:uiPriority w:val="99"/>
    <w:unhideWhenUsed/>
    <w:rsid w:val="00BD5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38E"/>
  </w:style>
  <w:style w:type="paragraph" w:styleId="NoSpacing">
    <w:name w:val="No Spacing"/>
    <w:uiPriority w:val="1"/>
    <w:qFormat/>
    <w:rsid w:val="00B82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Simon Ginesi</cp:lastModifiedBy>
  <cp:revision>2</cp:revision>
  <dcterms:created xsi:type="dcterms:W3CDTF">2022-05-31T20:54:00Z</dcterms:created>
  <dcterms:modified xsi:type="dcterms:W3CDTF">2022-05-31T20:54:00Z</dcterms:modified>
</cp:coreProperties>
</file>